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AB" w:rsidRPr="000A72C8" w:rsidRDefault="00466BA4" w:rsidP="000A72C8">
      <w:pPr>
        <w:jc w:val="center"/>
        <w:rPr>
          <w:rFonts w:ascii="黑体" w:eastAsia="黑体" w:hAnsi="黑体"/>
          <w:bCs/>
          <w:sz w:val="30"/>
          <w:szCs w:val="30"/>
        </w:rPr>
      </w:pPr>
      <w:bookmarkStart w:id="0" w:name="_Toc396289506"/>
      <w:r w:rsidRPr="00FC1382">
        <w:rPr>
          <w:rFonts w:ascii="黑体" w:eastAsia="黑体" w:hAnsi="黑体" w:hint="eastAsia"/>
          <w:bCs/>
          <w:sz w:val="30"/>
          <w:szCs w:val="30"/>
        </w:rPr>
        <w:t>心理学系</w:t>
      </w:r>
      <w:r w:rsidR="006D73C0">
        <w:rPr>
          <w:rFonts w:ascii="黑体" w:eastAsia="黑体" w:hAnsi="黑体" w:hint="eastAsia"/>
          <w:sz w:val="30"/>
          <w:szCs w:val="30"/>
        </w:rPr>
        <w:t>2018</w:t>
      </w:r>
      <w:r w:rsidR="00A603F0" w:rsidRPr="00FC1382">
        <w:rPr>
          <w:rFonts w:ascii="黑体" w:eastAsia="黑体" w:hAnsi="黑体" w:hint="eastAsia"/>
          <w:sz w:val="30"/>
          <w:szCs w:val="30"/>
        </w:rPr>
        <w:t>年</w:t>
      </w:r>
      <w:proofErr w:type="gramStart"/>
      <w:r w:rsidR="0008324E">
        <w:rPr>
          <w:rFonts w:ascii="黑体" w:eastAsia="黑体" w:hAnsi="黑体" w:hint="eastAsia"/>
          <w:sz w:val="30"/>
          <w:szCs w:val="30"/>
        </w:rPr>
        <w:t>高校思政</w:t>
      </w:r>
      <w:r w:rsidR="00A603F0" w:rsidRPr="00FC1382">
        <w:rPr>
          <w:rFonts w:ascii="黑体" w:eastAsia="黑体" w:hAnsi="黑体" w:hint="eastAsia"/>
          <w:sz w:val="30"/>
          <w:szCs w:val="30"/>
        </w:rPr>
        <w:t>博士</w:t>
      </w:r>
      <w:proofErr w:type="gramEnd"/>
      <w:r w:rsidR="00A603F0" w:rsidRPr="00FC1382">
        <w:rPr>
          <w:rFonts w:ascii="黑体" w:eastAsia="黑体" w:hAnsi="黑体" w:hint="eastAsia"/>
          <w:sz w:val="30"/>
          <w:szCs w:val="30"/>
        </w:rPr>
        <w:t>研究生招生复试工作办法</w:t>
      </w:r>
      <w:bookmarkEnd w:id="0"/>
    </w:p>
    <w:p w:rsidR="006E22AB" w:rsidRPr="006C6409" w:rsidRDefault="00A603F0" w:rsidP="006D73C0">
      <w:pPr>
        <w:pStyle w:val="Style4"/>
        <w:snapToGrid/>
        <w:spacing w:line="560" w:lineRule="exact"/>
        <w:jc w:val="left"/>
        <w:rPr>
          <w:rFonts w:ascii="仿宋" w:eastAsia="仿宋" w:hAnsi="仿宋" w:cs="仿宋"/>
          <w:sz w:val="28"/>
          <w:szCs w:val="28"/>
        </w:rPr>
      </w:pPr>
      <w:r w:rsidRPr="006C6409">
        <w:rPr>
          <w:rFonts w:ascii="仿宋" w:eastAsia="仿宋" w:hAnsi="仿宋" w:cs="仿宋" w:hint="eastAsia"/>
          <w:sz w:val="28"/>
          <w:szCs w:val="28"/>
        </w:rPr>
        <w:t>根据《中山大学博士研究生招生复试工作办法》及《</w:t>
      </w:r>
      <w:r w:rsidR="006D73C0" w:rsidRPr="006D73C0">
        <w:rPr>
          <w:rFonts w:ascii="仿宋" w:eastAsia="仿宋" w:hAnsi="仿宋" w:cs="仿宋" w:hint="eastAsia"/>
          <w:sz w:val="28"/>
          <w:szCs w:val="28"/>
        </w:rPr>
        <w:t>研究生院关于做好2018年高校思想政治工作骨干在职攻读博士学位专项计划研究生复试录取工作的通知</w:t>
      </w:r>
      <w:r w:rsidRPr="006C6409">
        <w:rPr>
          <w:rFonts w:ascii="仿宋" w:eastAsia="仿宋" w:hAnsi="仿宋" w:cs="仿宋" w:hint="eastAsia"/>
          <w:sz w:val="28"/>
          <w:szCs w:val="28"/>
        </w:rPr>
        <w:t>》</w:t>
      </w:r>
      <w:r w:rsidR="00C935A1">
        <w:rPr>
          <w:rFonts w:ascii="仿宋" w:eastAsia="仿宋" w:hAnsi="仿宋" w:cs="仿宋" w:hint="eastAsia"/>
          <w:sz w:val="28"/>
          <w:szCs w:val="28"/>
        </w:rPr>
        <w:t>[</w:t>
      </w:r>
      <w:proofErr w:type="gramStart"/>
      <w:r w:rsidR="006D73C0" w:rsidRPr="006D73C0">
        <w:rPr>
          <w:rFonts w:ascii="仿宋" w:eastAsia="仿宋" w:hAnsi="仿宋" w:cs="仿宋"/>
          <w:sz w:val="28"/>
          <w:szCs w:val="28"/>
        </w:rPr>
        <w:t>研</w:t>
      </w:r>
      <w:proofErr w:type="gramEnd"/>
      <w:r w:rsidR="006D73C0" w:rsidRPr="006D73C0">
        <w:rPr>
          <w:rFonts w:ascii="仿宋" w:eastAsia="仿宋" w:hAnsi="仿宋" w:cs="仿宋"/>
          <w:sz w:val="28"/>
          <w:szCs w:val="28"/>
        </w:rPr>
        <w:t>院201</w:t>
      </w:r>
      <w:r w:rsidR="006D73C0" w:rsidRPr="006D73C0">
        <w:rPr>
          <w:rFonts w:ascii="仿宋" w:eastAsia="仿宋" w:hAnsi="仿宋" w:cs="仿宋" w:hint="eastAsia"/>
          <w:sz w:val="28"/>
          <w:szCs w:val="28"/>
        </w:rPr>
        <w:t>8</w:t>
      </w:r>
      <w:r w:rsidR="00C935A1">
        <w:rPr>
          <w:rFonts w:ascii="仿宋" w:eastAsia="仿宋" w:hAnsi="仿宋" w:cs="仿宋" w:hint="eastAsia"/>
          <w:sz w:val="28"/>
          <w:szCs w:val="28"/>
        </w:rPr>
        <w:t>]</w:t>
      </w:r>
      <w:r w:rsidR="006D73C0" w:rsidRPr="006D73C0">
        <w:rPr>
          <w:rFonts w:ascii="仿宋" w:eastAsia="仿宋" w:hAnsi="仿宋" w:cs="仿宋"/>
          <w:sz w:val="28"/>
          <w:szCs w:val="28"/>
        </w:rPr>
        <w:t>号</w:t>
      </w:r>
      <w:r w:rsidRPr="006C6409">
        <w:rPr>
          <w:rFonts w:ascii="仿宋" w:eastAsia="仿宋" w:hAnsi="仿宋" w:cs="仿宋" w:hint="eastAsia"/>
          <w:sz w:val="28"/>
          <w:szCs w:val="28"/>
        </w:rPr>
        <w:t>等相关规定，结合我</w:t>
      </w:r>
      <w:r w:rsidR="00C30E57" w:rsidRPr="006C6409">
        <w:rPr>
          <w:rFonts w:ascii="仿宋" w:eastAsia="仿宋" w:hAnsi="仿宋" w:cs="仿宋" w:hint="eastAsia"/>
          <w:sz w:val="28"/>
          <w:szCs w:val="28"/>
        </w:rPr>
        <w:t>系</w:t>
      </w:r>
      <w:r w:rsidRPr="006C6409">
        <w:rPr>
          <w:rFonts w:ascii="仿宋" w:eastAsia="仿宋" w:hAnsi="仿宋" w:cs="仿宋" w:hint="eastAsia"/>
          <w:sz w:val="28"/>
          <w:szCs w:val="28"/>
        </w:rPr>
        <w:t>各学科特点及考生实际情况，特制定本办法。</w:t>
      </w:r>
    </w:p>
    <w:p w:rsidR="006E22AB" w:rsidRPr="006C6409" w:rsidRDefault="00A603F0" w:rsidP="006C6409">
      <w:pPr>
        <w:spacing w:line="560" w:lineRule="exact"/>
        <w:ind w:firstLineChars="200" w:firstLine="562"/>
        <w:rPr>
          <w:rFonts w:ascii="仿宋" w:eastAsia="仿宋" w:hAnsi="仿宋" w:cs="仿宋"/>
          <w:b/>
          <w:sz w:val="28"/>
          <w:szCs w:val="28"/>
        </w:rPr>
      </w:pPr>
      <w:r w:rsidRPr="006C6409">
        <w:rPr>
          <w:rFonts w:ascii="仿宋" w:eastAsia="仿宋" w:hAnsi="仿宋" w:cs="仿宋" w:hint="eastAsia"/>
          <w:b/>
          <w:sz w:val="28"/>
          <w:szCs w:val="28"/>
        </w:rPr>
        <w:t>一、复试名单的确定</w:t>
      </w:r>
    </w:p>
    <w:p w:rsidR="00C935A1" w:rsidRPr="00C935A1" w:rsidRDefault="00C935A1" w:rsidP="00C935A1">
      <w:pPr>
        <w:spacing w:line="560" w:lineRule="exact"/>
        <w:ind w:firstLineChars="200" w:firstLine="560"/>
        <w:rPr>
          <w:rFonts w:ascii="仿宋" w:eastAsia="仿宋" w:hAnsi="仿宋" w:cs="仿宋"/>
          <w:sz w:val="28"/>
          <w:szCs w:val="28"/>
        </w:rPr>
      </w:pPr>
      <w:r w:rsidRPr="00C935A1">
        <w:rPr>
          <w:rFonts w:ascii="仿宋" w:eastAsia="仿宋" w:hAnsi="仿宋" w:cs="仿宋"/>
          <w:sz w:val="28"/>
          <w:szCs w:val="28"/>
        </w:rPr>
        <w:t>初试成绩</w:t>
      </w:r>
      <w:r w:rsidR="00E3538C">
        <w:rPr>
          <w:rFonts w:ascii="仿宋" w:eastAsia="仿宋" w:hAnsi="仿宋" w:cs="仿宋"/>
          <w:sz w:val="28"/>
          <w:szCs w:val="28"/>
        </w:rPr>
        <w:t>不低于我校划定的基本分数线</w:t>
      </w:r>
      <w:r w:rsidR="00962601">
        <w:rPr>
          <w:rFonts w:ascii="仿宋" w:eastAsia="仿宋" w:hAnsi="仿宋" w:cs="仿宋"/>
          <w:sz w:val="28"/>
          <w:szCs w:val="28"/>
        </w:rPr>
        <w:t>一线专职辅导员</w:t>
      </w:r>
      <w:r w:rsidR="0008324E">
        <w:rPr>
          <w:rFonts w:ascii="仿宋" w:eastAsia="仿宋" w:hAnsi="仿宋" w:cs="仿宋"/>
          <w:sz w:val="28"/>
          <w:szCs w:val="28"/>
        </w:rPr>
        <w:t>，</w:t>
      </w:r>
      <w:r w:rsidR="00B66052">
        <w:rPr>
          <w:rFonts w:ascii="仿宋" w:eastAsia="仿宋" w:hAnsi="仿宋" w:cs="仿宋" w:hint="eastAsia"/>
          <w:sz w:val="28"/>
          <w:szCs w:val="28"/>
        </w:rPr>
        <w:t>按照2：1的</w:t>
      </w:r>
      <w:r w:rsidRPr="00C935A1">
        <w:rPr>
          <w:rFonts w:ascii="仿宋" w:eastAsia="仿宋" w:hAnsi="仿宋" w:cs="仿宋"/>
          <w:sz w:val="28"/>
          <w:szCs w:val="28"/>
        </w:rPr>
        <w:t>复试比例</w:t>
      </w:r>
      <w:r w:rsidRPr="00C935A1">
        <w:rPr>
          <w:rFonts w:ascii="仿宋" w:eastAsia="仿宋" w:hAnsi="仿宋" w:cs="仿宋" w:hint="eastAsia"/>
          <w:sz w:val="28"/>
          <w:szCs w:val="28"/>
        </w:rPr>
        <w:t>划定</w:t>
      </w:r>
      <w:r w:rsidR="0008324E">
        <w:rPr>
          <w:rFonts w:ascii="仿宋" w:eastAsia="仿宋" w:hAnsi="仿宋" w:cs="仿宋" w:hint="eastAsia"/>
          <w:sz w:val="28"/>
          <w:szCs w:val="28"/>
        </w:rPr>
        <w:t>心理学系</w:t>
      </w:r>
      <w:r w:rsidRPr="00C935A1">
        <w:rPr>
          <w:rFonts w:ascii="仿宋" w:eastAsia="仿宋" w:hAnsi="仿宋" w:cs="仿宋" w:hint="eastAsia"/>
          <w:sz w:val="28"/>
          <w:szCs w:val="28"/>
        </w:rPr>
        <w:t>的复试分数线。</w:t>
      </w:r>
      <w:r w:rsidR="0008324E">
        <w:rPr>
          <w:rFonts w:ascii="仿宋" w:eastAsia="仿宋" w:hAnsi="仿宋" w:cs="仿宋" w:hint="eastAsia"/>
          <w:sz w:val="28"/>
          <w:szCs w:val="28"/>
        </w:rPr>
        <w:t>复试名单附后。</w:t>
      </w:r>
    </w:p>
    <w:p w:rsidR="006E22AB" w:rsidRPr="006C6409" w:rsidRDefault="00A603F0" w:rsidP="0098238F">
      <w:pPr>
        <w:spacing w:line="560" w:lineRule="exact"/>
        <w:ind w:firstLineChars="200" w:firstLine="562"/>
        <w:rPr>
          <w:rFonts w:ascii="仿宋" w:eastAsia="仿宋" w:hAnsi="仿宋" w:cs="仿宋"/>
          <w:b/>
          <w:sz w:val="28"/>
          <w:szCs w:val="28"/>
        </w:rPr>
      </w:pPr>
      <w:r w:rsidRPr="006C6409">
        <w:rPr>
          <w:rFonts w:ascii="仿宋" w:eastAsia="仿宋" w:hAnsi="仿宋" w:cs="仿宋" w:hint="eastAsia"/>
          <w:b/>
          <w:sz w:val="28"/>
          <w:szCs w:val="28"/>
        </w:rPr>
        <w:t>二、资格审查</w:t>
      </w:r>
    </w:p>
    <w:p w:rsidR="006E22AB" w:rsidRPr="006C6409" w:rsidRDefault="00A603F0" w:rsidP="006C6409">
      <w:pPr>
        <w:spacing w:line="560" w:lineRule="exact"/>
        <w:ind w:firstLineChars="200" w:firstLine="560"/>
        <w:rPr>
          <w:rFonts w:ascii="仿宋" w:eastAsia="仿宋" w:hAnsi="仿宋" w:cs="仿宋"/>
          <w:sz w:val="28"/>
          <w:szCs w:val="28"/>
        </w:rPr>
      </w:pPr>
      <w:r w:rsidRPr="006C6409">
        <w:rPr>
          <w:rFonts w:ascii="仿宋" w:eastAsia="仿宋" w:hAnsi="仿宋" w:cs="仿宋" w:hint="eastAsia"/>
          <w:sz w:val="28"/>
          <w:szCs w:val="28"/>
        </w:rPr>
        <w:t>复试时考生须提供以下材料进行资格审查：</w:t>
      </w:r>
    </w:p>
    <w:p w:rsidR="006E22AB" w:rsidRPr="00636152" w:rsidRDefault="00A603F0" w:rsidP="006C6409">
      <w:pPr>
        <w:spacing w:line="560" w:lineRule="exact"/>
        <w:ind w:firstLineChars="200" w:firstLine="560"/>
        <w:rPr>
          <w:rFonts w:ascii="仿宋" w:eastAsia="仿宋" w:hAnsi="仿宋" w:cs="仿宋"/>
          <w:sz w:val="28"/>
          <w:szCs w:val="28"/>
          <w:u w:val="single"/>
        </w:rPr>
      </w:pPr>
      <w:r w:rsidRPr="006C6409">
        <w:rPr>
          <w:rFonts w:ascii="仿宋" w:eastAsia="仿宋" w:hAnsi="仿宋" w:cs="仿宋" w:hint="eastAsia"/>
          <w:color w:val="000000"/>
          <w:sz w:val="28"/>
          <w:szCs w:val="28"/>
        </w:rPr>
        <w:t>1、身份证原件</w:t>
      </w:r>
      <w:r w:rsidR="00FD10FC">
        <w:rPr>
          <w:rFonts w:ascii="仿宋" w:eastAsia="仿宋" w:hAnsi="仿宋" w:cs="仿宋" w:hint="eastAsia"/>
          <w:color w:val="000000"/>
          <w:sz w:val="28"/>
          <w:szCs w:val="28"/>
        </w:rPr>
        <w:t>及</w:t>
      </w:r>
      <w:r w:rsidRPr="006C6409">
        <w:rPr>
          <w:rFonts w:ascii="仿宋" w:eastAsia="仿宋" w:hAnsi="仿宋" w:cs="仿宋" w:hint="eastAsia"/>
          <w:color w:val="000000"/>
          <w:sz w:val="28"/>
          <w:szCs w:val="28"/>
        </w:rPr>
        <w:t>复印件</w:t>
      </w:r>
      <w:r w:rsidR="00FD10FC">
        <w:rPr>
          <w:rFonts w:ascii="仿宋" w:eastAsia="仿宋" w:hAnsi="仿宋" w:cs="仿宋" w:hint="eastAsia"/>
          <w:color w:val="000000"/>
          <w:sz w:val="28"/>
          <w:szCs w:val="28"/>
        </w:rPr>
        <w:t>一式2</w:t>
      </w:r>
      <w:r w:rsidRPr="006C6409">
        <w:rPr>
          <w:rFonts w:ascii="仿宋" w:eastAsia="仿宋" w:hAnsi="仿宋" w:cs="仿宋" w:hint="eastAsia"/>
          <w:color w:val="000000"/>
          <w:sz w:val="28"/>
          <w:szCs w:val="28"/>
        </w:rPr>
        <w:t>份（正反面复印在同一页纸上，其中一份请在页内签名及填写以下字样：</w:t>
      </w:r>
      <w:r w:rsidRPr="00636152">
        <w:rPr>
          <w:rFonts w:ascii="仿宋" w:eastAsia="仿宋" w:hAnsi="仿宋" w:cs="仿宋" w:hint="eastAsia"/>
          <w:sz w:val="28"/>
          <w:szCs w:val="28"/>
          <w:u w:val="single"/>
        </w:rPr>
        <w:t>XXX(签名）授权中山大学代申领借记卡，授权从该卡扣划学杂费至“中山大学”的工行收费企业账户)</w:t>
      </w:r>
    </w:p>
    <w:p w:rsidR="006E22AB" w:rsidRPr="00962601" w:rsidRDefault="00A603F0" w:rsidP="00962601">
      <w:pPr>
        <w:spacing w:line="560" w:lineRule="exact"/>
        <w:ind w:firstLineChars="200" w:firstLine="560"/>
        <w:rPr>
          <w:rFonts w:ascii="仿宋" w:eastAsia="仿宋" w:hAnsi="仿宋" w:cs="仿宋"/>
          <w:color w:val="000000"/>
          <w:sz w:val="28"/>
          <w:szCs w:val="28"/>
        </w:rPr>
      </w:pPr>
      <w:r w:rsidRPr="006C6409">
        <w:rPr>
          <w:rFonts w:ascii="仿宋" w:eastAsia="仿宋" w:hAnsi="仿宋" w:cs="仿宋" w:hint="eastAsia"/>
          <w:color w:val="000000"/>
          <w:sz w:val="28"/>
          <w:szCs w:val="28"/>
        </w:rPr>
        <w:t>2、</w:t>
      </w:r>
      <w:r w:rsidR="00FD10FC">
        <w:rPr>
          <w:rFonts w:ascii="仿宋" w:eastAsia="仿宋" w:hAnsi="仿宋" w:cs="仿宋" w:hint="eastAsia"/>
          <w:color w:val="000000"/>
          <w:sz w:val="28"/>
          <w:szCs w:val="28"/>
        </w:rPr>
        <w:t>硕士</w:t>
      </w:r>
      <w:r w:rsidRPr="006C6409">
        <w:rPr>
          <w:rFonts w:ascii="仿宋" w:eastAsia="仿宋" w:hAnsi="仿宋" w:cs="仿宋" w:hint="eastAsia"/>
          <w:color w:val="000000"/>
          <w:sz w:val="28"/>
          <w:szCs w:val="28"/>
        </w:rPr>
        <w:t>毕业证书和学位证书原件</w:t>
      </w:r>
      <w:r w:rsidR="00FD10FC">
        <w:rPr>
          <w:rFonts w:ascii="仿宋" w:eastAsia="仿宋" w:hAnsi="仿宋" w:cs="仿宋" w:hint="eastAsia"/>
          <w:color w:val="000000"/>
          <w:sz w:val="28"/>
          <w:szCs w:val="28"/>
        </w:rPr>
        <w:t>及复印件一式1份（非应届硕士毕业生）</w:t>
      </w:r>
      <w:r w:rsidR="00962601">
        <w:rPr>
          <w:rFonts w:ascii="仿宋" w:eastAsia="仿宋" w:hAnsi="仿宋" w:cs="仿宋" w:hint="eastAsia"/>
          <w:color w:val="000000"/>
          <w:sz w:val="28"/>
          <w:szCs w:val="28"/>
        </w:rPr>
        <w:t>，</w:t>
      </w:r>
      <w:r w:rsidRPr="006C6409">
        <w:rPr>
          <w:rFonts w:ascii="仿宋" w:eastAsia="仿宋" w:hAnsi="仿宋" w:cs="仿宋" w:hint="eastAsia"/>
          <w:color w:val="000000"/>
          <w:sz w:val="28"/>
          <w:szCs w:val="28"/>
        </w:rPr>
        <w:t>境外学位学历须提交教育部留学服务中心出具的认证报告。</w:t>
      </w:r>
    </w:p>
    <w:p w:rsidR="00FD10FC" w:rsidRPr="006C6409" w:rsidRDefault="00A603F0" w:rsidP="00FD10FC">
      <w:pPr>
        <w:spacing w:line="560" w:lineRule="exact"/>
        <w:ind w:firstLineChars="200" w:firstLine="560"/>
        <w:rPr>
          <w:rFonts w:ascii="仿宋" w:eastAsia="仿宋" w:hAnsi="仿宋" w:cs="仿宋"/>
          <w:sz w:val="28"/>
          <w:szCs w:val="28"/>
        </w:rPr>
      </w:pPr>
      <w:r w:rsidRPr="006C6409">
        <w:rPr>
          <w:rFonts w:ascii="仿宋" w:eastAsia="仿宋" w:hAnsi="仿宋" w:cs="仿宋" w:hint="eastAsia"/>
          <w:sz w:val="28"/>
          <w:szCs w:val="28"/>
        </w:rPr>
        <w:t>凡不符合报考条件者，取消复试资格。</w:t>
      </w:r>
    </w:p>
    <w:p w:rsidR="006E22AB" w:rsidRDefault="00A603F0" w:rsidP="006C6409">
      <w:pPr>
        <w:spacing w:line="560" w:lineRule="exact"/>
        <w:ind w:firstLineChars="200" w:firstLine="562"/>
        <w:rPr>
          <w:rFonts w:ascii="仿宋" w:eastAsia="仿宋" w:hAnsi="仿宋" w:cs="仿宋"/>
          <w:b/>
          <w:sz w:val="28"/>
          <w:szCs w:val="28"/>
        </w:rPr>
      </w:pPr>
      <w:r w:rsidRPr="006C6409">
        <w:rPr>
          <w:rFonts w:ascii="仿宋" w:eastAsia="仿宋" w:hAnsi="仿宋" w:cs="仿宋" w:hint="eastAsia"/>
          <w:b/>
          <w:sz w:val="28"/>
          <w:szCs w:val="28"/>
        </w:rPr>
        <w:t>三、复试方式、内容及评分</w:t>
      </w:r>
    </w:p>
    <w:p w:rsidR="0092155C" w:rsidRDefault="0092155C" w:rsidP="006C6409">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1、复试方式</w:t>
      </w:r>
    </w:p>
    <w:p w:rsidR="0092155C" w:rsidRPr="00466BCE" w:rsidRDefault="00466BCE" w:rsidP="00466BCE">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t>复试小组对参加复试的考生逐个进行面试，由复试小组提问，考生当场回答的方式进行。</w:t>
      </w:r>
    </w:p>
    <w:p w:rsidR="00FD10FC" w:rsidRDefault="00332E64" w:rsidP="006C6409">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2</w:t>
      </w:r>
      <w:r w:rsidR="00FD10FC">
        <w:rPr>
          <w:rFonts w:ascii="仿宋" w:eastAsia="仿宋" w:hAnsi="仿宋" w:cs="仿宋" w:hint="eastAsia"/>
          <w:b/>
          <w:sz w:val="28"/>
          <w:szCs w:val="28"/>
        </w:rPr>
        <w:t>、复试内容</w:t>
      </w:r>
    </w:p>
    <w:p w:rsidR="00FD10FC" w:rsidRPr="00FD10FC" w:rsidRDefault="00FD10FC" w:rsidP="00FD10FC">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t>包括外语运用能力和业务能力考核两部分，满分为</w:t>
      </w:r>
      <w:r w:rsidRPr="00FD10FC">
        <w:rPr>
          <w:rFonts w:ascii="仿宋" w:eastAsia="仿宋" w:hAnsi="仿宋" w:cs="仿宋"/>
          <w:sz w:val="28"/>
          <w:szCs w:val="28"/>
        </w:rPr>
        <w:t>300</w:t>
      </w:r>
      <w:r w:rsidRPr="00FD10FC">
        <w:rPr>
          <w:rFonts w:ascii="仿宋" w:eastAsia="仿宋" w:hAnsi="仿宋" w:cs="仿宋" w:hint="eastAsia"/>
          <w:sz w:val="28"/>
          <w:szCs w:val="28"/>
        </w:rPr>
        <w:t>分。其中：</w:t>
      </w:r>
    </w:p>
    <w:p w:rsidR="00FD10FC" w:rsidRPr="00FD10FC" w:rsidRDefault="00FD10FC" w:rsidP="00FD10FC">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t>（1）外语运用能力考核：</w:t>
      </w:r>
      <w:r w:rsidRPr="00FD10FC">
        <w:rPr>
          <w:rFonts w:ascii="仿宋" w:eastAsia="仿宋" w:hAnsi="仿宋" w:cs="仿宋"/>
          <w:sz w:val="28"/>
          <w:szCs w:val="28"/>
        </w:rPr>
        <w:t>100</w:t>
      </w:r>
      <w:r w:rsidRPr="00FD10FC">
        <w:rPr>
          <w:rFonts w:ascii="仿宋" w:eastAsia="仿宋" w:hAnsi="仿宋" w:cs="仿宋" w:hint="eastAsia"/>
          <w:sz w:val="28"/>
          <w:szCs w:val="28"/>
        </w:rPr>
        <w:t>分，含听力及口语的测试。</w:t>
      </w:r>
    </w:p>
    <w:p w:rsidR="0009749F" w:rsidRDefault="00FD10FC" w:rsidP="0098238F">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lastRenderedPageBreak/>
        <w:t>（2）业务能力考核：</w:t>
      </w:r>
      <w:r w:rsidRPr="00FD10FC">
        <w:rPr>
          <w:rFonts w:ascii="仿宋" w:eastAsia="仿宋" w:hAnsi="仿宋" w:cs="仿宋"/>
          <w:sz w:val="28"/>
          <w:szCs w:val="28"/>
        </w:rPr>
        <w:t>200</w:t>
      </w:r>
      <w:r w:rsidRPr="00FD10FC">
        <w:rPr>
          <w:rFonts w:ascii="仿宋" w:eastAsia="仿宋" w:hAnsi="仿宋" w:cs="仿宋" w:hint="eastAsia"/>
          <w:sz w:val="28"/>
          <w:szCs w:val="28"/>
        </w:rPr>
        <w:t>分，专业基础及综合素质</w:t>
      </w:r>
    </w:p>
    <w:p w:rsidR="00332E64" w:rsidRPr="006C52A3" w:rsidRDefault="00332E64" w:rsidP="006C52A3">
      <w:pPr>
        <w:spacing w:line="540" w:lineRule="exact"/>
        <w:ind w:firstLineChars="200" w:firstLine="560"/>
        <w:rPr>
          <w:rFonts w:ascii="仿宋_GB2312" w:eastAsia="仿宋_GB2312"/>
          <w:sz w:val="32"/>
          <w:szCs w:val="32"/>
        </w:rPr>
      </w:pPr>
      <w:r w:rsidRPr="00332E64">
        <w:rPr>
          <w:rFonts w:ascii="仿宋" w:eastAsia="仿宋" w:hAnsi="仿宋" w:cs="仿宋" w:hint="eastAsia"/>
          <w:sz w:val="28"/>
          <w:szCs w:val="28"/>
        </w:rPr>
        <w:t>业务能力考核主要根据专业培养要求和考生具体情况，结合考生提交的《攻读博士学位期间拟开展的研究计划》、科研成果等报考材料，</w:t>
      </w:r>
      <w:r w:rsidR="006C52A3" w:rsidRPr="006C52A3">
        <w:rPr>
          <w:rFonts w:ascii="仿宋" w:eastAsia="仿宋" w:hAnsi="仿宋" w:cs="仿宋" w:hint="eastAsia"/>
          <w:sz w:val="28"/>
          <w:szCs w:val="28"/>
        </w:rPr>
        <w:t>根据高校思想政治工作和党务工作队伍的培养目标，确定相应的考核内容、方式和办法，选拔出综合素质高、工作能力强、善于科研创新并有志于长期从事高校思想政治工作和党务工作的骨干。</w:t>
      </w:r>
    </w:p>
    <w:p w:rsidR="00FD10FC" w:rsidRDefault="00332E64" w:rsidP="006C6409">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3</w:t>
      </w:r>
      <w:r w:rsidR="00FD10FC">
        <w:rPr>
          <w:rFonts w:ascii="仿宋" w:eastAsia="仿宋" w:hAnsi="仿宋" w:cs="仿宋" w:hint="eastAsia"/>
          <w:b/>
          <w:sz w:val="28"/>
          <w:szCs w:val="28"/>
        </w:rPr>
        <w:t>、复试时间</w:t>
      </w:r>
    </w:p>
    <w:p w:rsidR="00FD10FC" w:rsidRPr="00FD10FC" w:rsidRDefault="00FD10FC" w:rsidP="00FD10FC">
      <w:pPr>
        <w:widowControl/>
        <w:spacing w:line="560" w:lineRule="exact"/>
        <w:ind w:firstLineChars="200" w:firstLine="560"/>
        <w:jc w:val="left"/>
        <w:rPr>
          <w:rFonts w:ascii="仿宋" w:eastAsia="仿宋" w:hAnsi="仿宋" w:cs="仿宋"/>
          <w:sz w:val="28"/>
          <w:szCs w:val="28"/>
        </w:rPr>
      </w:pPr>
      <w:r w:rsidRPr="00FD10FC">
        <w:rPr>
          <w:rFonts w:ascii="仿宋" w:eastAsia="仿宋" w:hAnsi="仿宋" w:cs="仿宋" w:hint="eastAsia"/>
          <w:sz w:val="28"/>
          <w:szCs w:val="28"/>
        </w:rPr>
        <w:t>每位考生的复试时间</w:t>
      </w:r>
      <w:r w:rsidR="00332E64">
        <w:rPr>
          <w:rFonts w:ascii="仿宋" w:eastAsia="仿宋" w:hAnsi="仿宋" w:cs="仿宋" w:hint="eastAsia"/>
          <w:sz w:val="28"/>
          <w:szCs w:val="28"/>
        </w:rPr>
        <w:t>不少于10</w:t>
      </w:r>
      <w:r w:rsidRPr="00FD10FC">
        <w:rPr>
          <w:rFonts w:ascii="仿宋" w:eastAsia="仿宋" w:hAnsi="仿宋" w:cs="仿宋" w:hint="eastAsia"/>
          <w:sz w:val="28"/>
          <w:szCs w:val="28"/>
        </w:rPr>
        <w:t>分钟。</w:t>
      </w:r>
    </w:p>
    <w:p w:rsidR="006E22AB" w:rsidRPr="006C6409" w:rsidRDefault="00A603F0" w:rsidP="006C6409">
      <w:pPr>
        <w:spacing w:line="560" w:lineRule="exact"/>
        <w:ind w:firstLineChars="200" w:firstLine="562"/>
        <w:rPr>
          <w:rFonts w:ascii="仿宋" w:eastAsia="仿宋" w:hAnsi="仿宋" w:cs="仿宋"/>
          <w:b/>
          <w:sz w:val="28"/>
          <w:szCs w:val="28"/>
        </w:rPr>
      </w:pPr>
      <w:r w:rsidRPr="006C6409">
        <w:rPr>
          <w:rFonts w:ascii="仿宋" w:eastAsia="仿宋" w:hAnsi="仿宋" w:cs="仿宋" w:hint="eastAsia"/>
          <w:b/>
          <w:sz w:val="28"/>
          <w:szCs w:val="28"/>
        </w:rPr>
        <w:t>四、复试成绩的使用</w:t>
      </w:r>
    </w:p>
    <w:p w:rsidR="006E22AB" w:rsidRPr="006C6409" w:rsidRDefault="00A603F0" w:rsidP="006C6409">
      <w:pPr>
        <w:spacing w:line="560" w:lineRule="exact"/>
        <w:ind w:firstLineChars="200" w:firstLine="560"/>
        <w:rPr>
          <w:rFonts w:ascii="仿宋" w:eastAsia="仿宋" w:hAnsi="仿宋" w:cs="仿宋"/>
          <w:sz w:val="28"/>
          <w:szCs w:val="28"/>
        </w:rPr>
      </w:pPr>
      <w:r w:rsidRPr="006C6409">
        <w:rPr>
          <w:rFonts w:ascii="仿宋" w:eastAsia="仿宋" w:hAnsi="仿宋" w:cs="仿宋" w:hint="eastAsia"/>
          <w:sz w:val="28"/>
          <w:szCs w:val="28"/>
        </w:rPr>
        <w:t>1、复试成绩为复试各考核方式成绩之</w:t>
      </w:r>
      <w:proofErr w:type="gramStart"/>
      <w:r w:rsidRPr="006C6409">
        <w:rPr>
          <w:rFonts w:ascii="仿宋" w:eastAsia="仿宋" w:hAnsi="仿宋" w:cs="仿宋" w:hint="eastAsia"/>
          <w:sz w:val="28"/>
          <w:szCs w:val="28"/>
        </w:rPr>
        <w:t>和</w:t>
      </w:r>
      <w:proofErr w:type="gramEnd"/>
      <w:r w:rsidRPr="006C6409">
        <w:rPr>
          <w:rFonts w:ascii="仿宋" w:eastAsia="仿宋" w:hAnsi="仿宋" w:cs="仿宋" w:hint="eastAsia"/>
          <w:sz w:val="28"/>
          <w:szCs w:val="28"/>
        </w:rPr>
        <w:t>。复试成绩和初试成绩相加，得出入学考试总成绩。</w:t>
      </w:r>
    </w:p>
    <w:p w:rsidR="006E22AB" w:rsidRPr="006C6409" w:rsidRDefault="00A603F0" w:rsidP="006C6409">
      <w:pPr>
        <w:widowControl/>
        <w:spacing w:line="560" w:lineRule="exact"/>
        <w:ind w:firstLineChars="200" w:firstLine="560"/>
        <w:jc w:val="left"/>
        <w:rPr>
          <w:rFonts w:ascii="仿宋" w:eastAsia="仿宋" w:hAnsi="仿宋" w:cs="仿宋"/>
          <w:sz w:val="28"/>
          <w:szCs w:val="28"/>
        </w:rPr>
      </w:pPr>
      <w:r w:rsidRPr="006C6409">
        <w:rPr>
          <w:rFonts w:ascii="仿宋" w:eastAsia="仿宋" w:hAnsi="仿宋" w:cs="仿宋" w:hint="eastAsia"/>
          <w:sz w:val="28"/>
          <w:szCs w:val="28"/>
        </w:rPr>
        <w:t>2、</w:t>
      </w:r>
      <w:r w:rsidR="000A0695">
        <w:rPr>
          <w:rFonts w:ascii="仿宋" w:eastAsia="仿宋" w:hAnsi="仿宋" w:cs="仿宋" w:hint="eastAsia"/>
          <w:sz w:val="28"/>
          <w:szCs w:val="28"/>
        </w:rPr>
        <w:t>导师组</w:t>
      </w:r>
      <w:r w:rsidRPr="006C6409">
        <w:rPr>
          <w:rFonts w:ascii="仿宋" w:eastAsia="仿宋" w:hAnsi="仿宋" w:cs="仿宋" w:hint="eastAsia"/>
          <w:sz w:val="28"/>
          <w:szCs w:val="28"/>
        </w:rPr>
        <w:t>原则上按照总成绩从高分到低分依次确定拟录取名单。</w:t>
      </w:r>
    </w:p>
    <w:p w:rsidR="006E22AB" w:rsidRPr="006C6409" w:rsidRDefault="00A603F0" w:rsidP="006C6409">
      <w:pPr>
        <w:spacing w:line="560" w:lineRule="exact"/>
        <w:ind w:firstLineChars="200" w:firstLine="560"/>
        <w:rPr>
          <w:rFonts w:ascii="仿宋" w:eastAsia="仿宋" w:hAnsi="仿宋" w:cs="仿宋"/>
          <w:sz w:val="28"/>
          <w:szCs w:val="28"/>
        </w:rPr>
      </w:pPr>
      <w:r w:rsidRPr="006C6409">
        <w:rPr>
          <w:rFonts w:ascii="仿宋" w:eastAsia="仿宋" w:hAnsi="仿宋" w:cs="仿宋" w:hint="eastAsia"/>
          <w:sz w:val="28"/>
          <w:szCs w:val="28"/>
        </w:rPr>
        <w:t>3</w:t>
      </w:r>
      <w:r w:rsidR="000A0695">
        <w:rPr>
          <w:rFonts w:ascii="仿宋" w:eastAsia="仿宋" w:hAnsi="仿宋" w:cs="仿宋" w:hint="eastAsia"/>
          <w:sz w:val="28"/>
          <w:szCs w:val="28"/>
        </w:rPr>
        <w:t>、</w:t>
      </w:r>
      <w:r w:rsidRPr="006C6409">
        <w:rPr>
          <w:rFonts w:ascii="仿宋" w:eastAsia="仿宋" w:hAnsi="仿宋" w:cs="仿宋" w:hint="eastAsia"/>
          <w:sz w:val="28"/>
          <w:szCs w:val="28"/>
        </w:rPr>
        <w:t>复试成绩低于180分者，不得在参加复试的专业录取。</w:t>
      </w:r>
    </w:p>
    <w:p w:rsidR="006E22AB" w:rsidRPr="006C6409" w:rsidRDefault="00A603F0" w:rsidP="006C6409">
      <w:pPr>
        <w:spacing w:line="560" w:lineRule="exact"/>
        <w:ind w:firstLineChars="200" w:firstLine="562"/>
        <w:rPr>
          <w:rFonts w:ascii="仿宋" w:eastAsia="仿宋" w:hAnsi="仿宋" w:cs="仿宋"/>
          <w:b/>
          <w:color w:val="000000"/>
          <w:sz w:val="28"/>
          <w:szCs w:val="28"/>
        </w:rPr>
      </w:pPr>
      <w:r w:rsidRPr="006C6409">
        <w:rPr>
          <w:rFonts w:ascii="仿宋" w:eastAsia="仿宋" w:hAnsi="仿宋" w:cs="仿宋" w:hint="eastAsia"/>
          <w:b/>
          <w:sz w:val="28"/>
          <w:szCs w:val="28"/>
        </w:rPr>
        <w:t>五、</w:t>
      </w:r>
      <w:r w:rsidRPr="006C6409">
        <w:rPr>
          <w:rFonts w:ascii="仿宋" w:eastAsia="仿宋" w:hAnsi="仿宋" w:cs="仿宋" w:hint="eastAsia"/>
          <w:b/>
          <w:color w:val="000000"/>
          <w:sz w:val="28"/>
          <w:szCs w:val="28"/>
        </w:rPr>
        <w:t>本办法未尽事项，以研究生院相关文件为准。</w:t>
      </w:r>
    </w:p>
    <w:p w:rsidR="006E22AB" w:rsidRPr="006C6409" w:rsidRDefault="00A603F0" w:rsidP="006C6409">
      <w:pPr>
        <w:spacing w:line="560" w:lineRule="exact"/>
        <w:ind w:firstLineChars="200" w:firstLine="562"/>
        <w:rPr>
          <w:rFonts w:ascii="仿宋" w:eastAsia="仿宋" w:hAnsi="仿宋" w:cs="仿宋"/>
          <w:b/>
          <w:color w:val="000000"/>
          <w:sz w:val="28"/>
          <w:szCs w:val="28"/>
        </w:rPr>
      </w:pPr>
      <w:r w:rsidRPr="006C6409">
        <w:rPr>
          <w:rFonts w:ascii="仿宋" w:eastAsia="仿宋" w:hAnsi="仿宋" w:cs="仿宋" w:hint="eastAsia"/>
          <w:b/>
          <w:color w:val="000000"/>
          <w:sz w:val="28"/>
          <w:szCs w:val="28"/>
        </w:rPr>
        <w:t>六、联系方式</w:t>
      </w:r>
    </w:p>
    <w:p w:rsidR="006E22AB" w:rsidRDefault="00A603F0" w:rsidP="006C6409">
      <w:pPr>
        <w:spacing w:line="560" w:lineRule="exact"/>
        <w:ind w:firstLineChars="200" w:firstLine="560"/>
        <w:rPr>
          <w:rFonts w:ascii="仿宋" w:eastAsia="仿宋" w:hAnsi="仿宋" w:cs="仿宋"/>
          <w:kern w:val="0"/>
          <w:sz w:val="28"/>
          <w:szCs w:val="28"/>
        </w:rPr>
      </w:pPr>
      <w:r w:rsidRPr="006C6409">
        <w:rPr>
          <w:rFonts w:ascii="仿宋" w:eastAsia="仿宋" w:hAnsi="仿宋" w:cs="仿宋" w:hint="eastAsia"/>
          <w:kern w:val="0"/>
          <w:sz w:val="28"/>
          <w:szCs w:val="28"/>
        </w:rPr>
        <w:t xml:space="preserve">1. </w:t>
      </w:r>
      <w:r w:rsidR="00CA6163" w:rsidRPr="00024B6F">
        <w:rPr>
          <w:rFonts w:ascii="仿宋" w:eastAsia="仿宋" w:hAnsi="仿宋" w:cs="仿宋" w:hint="eastAsia"/>
          <w:kern w:val="0"/>
          <w:sz w:val="28"/>
          <w:szCs w:val="28"/>
        </w:rPr>
        <w:t>心理学系招生办公室</w:t>
      </w:r>
    </w:p>
    <w:p w:rsidR="00DE5D0E" w:rsidRPr="00024B6F" w:rsidRDefault="00DE5D0E" w:rsidP="006C6409">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联系人：李老师</w:t>
      </w:r>
    </w:p>
    <w:p w:rsidR="006E22AB" w:rsidRPr="006C6409" w:rsidRDefault="00A603F0" w:rsidP="006C6409">
      <w:pPr>
        <w:spacing w:line="560" w:lineRule="exact"/>
        <w:ind w:firstLineChars="200" w:firstLine="560"/>
        <w:rPr>
          <w:rFonts w:ascii="仿宋" w:eastAsia="仿宋" w:hAnsi="仿宋" w:cs="仿宋"/>
          <w:kern w:val="0"/>
          <w:sz w:val="28"/>
          <w:szCs w:val="28"/>
        </w:rPr>
      </w:pPr>
      <w:r w:rsidRPr="006C6409">
        <w:rPr>
          <w:rFonts w:ascii="仿宋" w:eastAsia="仿宋" w:hAnsi="仿宋" w:cs="仿宋" w:hint="eastAsia"/>
          <w:kern w:val="0"/>
          <w:sz w:val="28"/>
          <w:szCs w:val="28"/>
        </w:rPr>
        <w:t xml:space="preserve">电话： </w:t>
      </w:r>
      <w:r w:rsidR="00CA6163">
        <w:rPr>
          <w:rFonts w:ascii="仿宋" w:eastAsia="仿宋" w:hAnsi="仿宋" w:cs="仿宋" w:hint="eastAsia"/>
          <w:kern w:val="0"/>
          <w:sz w:val="28"/>
          <w:szCs w:val="28"/>
        </w:rPr>
        <w:t>020-39335843、39336030</w:t>
      </w:r>
    </w:p>
    <w:p w:rsidR="006E22AB" w:rsidRPr="006C6409" w:rsidRDefault="00A603F0" w:rsidP="006C6409">
      <w:pPr>
        <w:spacing w:line="560" w:lineRule="exact"/>
        <w:ind w:firstLineChars="200" w:firstLine="560"/>
        <w:rPr>
          <w:rFonts w:ascii="仿宋" w:eastAsia="仿宋" w:hAnsi="仿宋" w:cs="仿宋"/>
          <w:kern w:val="0"/>
          <w:sz w:val="28"/>
          <w:szCs w:val="28"/>
        </w:rPr>
      </w:pPr>
      <w:r w:rsidRPr="006C6409">
        <w:rPr>
          <w:rFonts w:ascii="仿宋" w:eastAsia="仿宋" w:hAnsi="仿宋" w:cs="仿宋" w:hint="eastAsia"/>
          <w:kern w:val="0"/>
          <w:sz w:val="28"/>
          <w:szCs w:val="28"/>
        </w:rPr>
        <w:t>邮箱：</w:t>
      </w:r>
      <w:r w:rsidR="00CA6163">
        <w:rPr>
          <w:rFonts w:ascii="仿宋" w:eastAsia="仿宋" w:hAnsi="仿宋" w:cs="仿宋" w:hint="eastAsia"/>
          <w:kern w:val="0"/>
          <w:sz w:val="28"/>
          <w:szCs w:val="28"/>
        </w:rPr>
        <w:t>lihao55@mail.sysu.edu.cn</w:t>
      </w:r>
    </w:p>
    <w:p w:rsidR="00691F6F" w:rsidRPr="00024B6F" w:rsidRDefault="00691F6F" w:rsidP="00332F00">
      <w:pPr>
        <w:spacing w:line="560" w:lineRule="exact"/>
        <w:rPr>
          <w:rFonts w:ascii="仿宋" w:eastAsia="仿宋" w:hAnsi="仿宋" w:cs="仿宋"/>
          <w:kern w:val="0"/>
          <w:sz w:val="28"/>
          <w:szCs w:val="28"/>
        </w:rPr>
      </w:pPr>
    </w:p>
    <w:p w:rsidR="00327936" w:rsidRDefault="00024B6F">
      <w:pPr>
        <w:spacing w:line="560" w:lineRule="exact"/>
        <w:rPr>
          <w:rFonts w:ascii="仿宋" w:eastAsia="仿宋" w:hAnsi="仿宋" w:cs="仿宋"/>
          <w:sz w:val="28"/>
          <w:szCs w:val="28"/>
        </w:rPr>
      </w:pPr>
      <w:r>
        <w:rPr>
          <w:rFonts w:ascii="仿宋" w:eastAsia="仿宋" w:hAnsi="仿宋" w:cs="仿宋"/>
          <w:sz w:val="28"/>
          <w:szCs w:val="28"/>
        </w:rPr>
        <w:t>附件</w:t>
      </w:r>
      <w:r>
        <w:rPr>
          <w:rFonts w:ascii="仿宋" w:eastAsia="仿宋" w:hAnsi="仿宋" w:cs="仿宋" w:hint="eastAsia"/>
          <w:sz w:val="28"/>
          <w:szCs w:val="28"/>
        </w:rPr>
        <w:t>：</w:t>
      </w:r>
      <w:r w:rsidR="00182DB0">
        <w:rPr>
          <w:rFonts w:ascii="仿宋" w:eastAsia="仿宋" w:hAnsi="仿宋" w:cs="仿宋" w:hint="eastAsia"/>
          <w:sz w:val="28"/>
          <w:szCs w:val="28"/>
        </w:rPr>
        <w:t>201</w:t>
      </w:r>
      <w:r w:rsidR="009A486A">
        <w:rPr>
          <w:rFonts w:ascii="仿宋" w:eastAsia="仿宋" w:hAnsi="仿宋" w:cs="仿宋" w:hint="eastAsia"/>
          <w:sz w:val="28"/>
          <w:szCs w:val="28"/>
        </w:rPr>
        <w:t>8</w:t>
      </w:r>
      <w:r>
        <w:rPr>
          <w:rFonts w:ascii="仿宋" w:eastAsia="仿宋" w:hAnsi="仿宋" w:cs="仿宋" w:hint="eastAsia"/>
          <w:sz w:val="28"/>
          <w:szCs w:val="28"/>
        </w:rPr>
        <w:t>年心理学系</w:t>
      </w:r>
      <w:proofErr w:type="gramStart"/>
      <w:r w:rsidR="009A486A">
        <w:rPr>
          <w:rFonts w:ascii="仿宋" w:eastAsia="仿宋" w:hAnsi="仿宋" w:cs="仿宋" w:hint="eastAsia"/>
          <w:sz w:val="28"/>
          <w:szCs w:val="28"/>
        </w:rPr>
        <w:t>高校思政</w:t>
      </w:r>
      <w:r>
        <w:rPr>
          <w:rFonts w:ascii="仿宋" w:eastAsia="仿宋" w:hAnsi="仿宋" w:cs="仿宋" w:hint="eastAsia"/>
          <w:sz w:val="28"/>
          <w:szCs w:val="28"/>
        </w:rPr>
        <w:t>博士</w:t>
      </w:r>
      <w:proofErr w:type="gramEnd"/>
      <w:r>
        <w:rPr>
          <w:rFonts w:ascii="仿宋" w:eastAsia="仿宋" w:hAnsi="仿宋" w:cs="仿宋" w:hint="eastAsia"/>
          <w:sz w:val="28"/>
          <w:szCs w:val="28"/>
        </w:rPr>
        <w:t>研究生复试</w:t>
      </w:r>
      <w:r w:rsidR="00261FA5">
        <w:rPr>
          <w:rFonts w:ascii="仿宋" w:eastAsia="仿宋" w:hAnsi="仿宋" w:cs="仿宋" w:hint="eastAsia"/>
          <w:sz w:val="28"/>
          <w:szCs w:val="28"/>
        </w:rPr>
        <w:t>名单和复试指引</w:t>
      </w:r>
    </w:p>
    <w:p w:rsidR="00691F6F" w:rsidRPr="006C6409" w:rsidRDefault="00691F6F">
      <w:pPr>
        <w:spacing w:line="560" w:lineRule="exact"/>
        <w:rPr>
          <w:rFonts w:ascii="仿宋" w:eastAsia="仿宋" w:hAnsi="仿宋" w:cs="仿宋"/>
          <w:sz w:val="28"/>
          <w:szCs w:val="28"/>
        </w:rPr>
      </w:pPr>
    </w:p>
    <w:p w:rsidR="006E22AB" w:rsidRPr="00261FA5" w:rsidRDefault="00327936">
      <w:pPr>
        <w:widowControl/>
        <w:spacing w:line="560" w:lineRule="exact"/>
        <w:jc w:val="right"/>
        <w:rPr>
          <w:rFonts w:ascii="仿宋" w:eastAsia="仿宋" w:hAnsi="仿宋" w:cs="仿宋"/>
          <w:sz w:val="28"/>
          <w:szCs w:val="28"/>
        </w:rPr>
      </w:pPr>
      <w:r w:rsidRPr="00261FA5">
        <w:rPr>
          <w:rFonts w:ascii="仿宋" w:eastAsia="仿宋" w:hAnsi="仿宋" w:cs="仿宋" w:hint="eastAsia"/>
          <w:sz w:val="28"/>
          <w:szCs w:val="28"/>
        </w:rPr>
        <w:t>中山大学心理学系</w:t>
      </w:r>
    </w:p>
    <w:p w:rsidR="00327936" w:rsidRDefault="00182DB0" w:rsidP="00327936">
      <w:pPr>
        <w:widowControl/>
        <w:spacing w:line="560" w:lineRule="exact"/>
        <w:jc w:val="right"/>
        <w:rPr>
          <w:rFonts w:ascii="仿宋" w:eastAsia="仿宋" w:hAnsi="仿宋" w:cs="仿宋"/>
          <w:sz w:val="28"/>
          <w:szCs w:val="28"/>
        </w:rPr>
      </w:pPr>
      <w:r>
        <w:rPr>
          <w:rFonts w:ascii="仿宋" w:eastAsia="仿宋" w:hAnsi="仿宋" w:cs="仿宋" w:hint="eastAsia"/>
          <w:sz w:val="28"/>
          <w:szCs w:val="28"/>
        </w:rPr>
        <w:t>201</w:t>
      </w:r>
      <w:r w:rsidR="00DE5D0E">
        <w:rPr>
          <w:rFonts w:ascii="仿宋" w:eastAsia="仿宋" w:hAnsi="仿宋" w:cs="仿宋" w:hint="eastAsia"/>
          <w:sz w:val="28"/>
          <w:szCs w:val="28"/>
        </w:rPr>
        <w:t>8</w:t>
      </w:r>
      <w:r w:rsidR="00327936" w:rsidRPr="00261FA5">
        <w:rPr>
          <w:rFonts w:ascii="仿宋" w:eastAsia="仿宋" w:hAnsi="仿宋" w:cs="仿宋" w:hint="eastAsia"/>
          <w:sz w:val="28"/>
          <w:szCs w:val="28"/>
        </w:rPr>
        <w:t>年</w:t>
      </w:r>
      <w:r w:rsidR="00636152">
        <w:rPr>
          <w:rFonts w:ascii="仿宋" w:eastAsia="仿宋" w:hAnsi="仿宋" w:cs="仿宋" w:hint="eastAsia"/>
          <w:sz w:val="28"/>
          <w:szCs w:val="28"/>
        </w:rPr>
        <w:t>5</w:t>
      </w:r>
      <w:r w:rsidR="00327936" w:rsidRPr="00261FA5">
        <w:rPr>
          <w:rFonts w:ascii="仿宋" w:eastAsia="仿宋" w:hAnsi="仿宋" w:cs="仿宋" w:hint="eastAsia"/>
          <w:sz w:val="28"/>
          <w:szCs w:val="28"/>
        </w:rPr>
        <w:t>月</w:t>
      </w:r>
      <w:r w:rsidR="004E5D29">
        <w:rPr>
          <w:rFonts w:ascii="仿宋" w:eastAsia="仿宋" w:hAnsi="仿宋" w:cs="仿宋" w:hint="eastAsia"/>
          <w:sz w:val="28"/>
          <w:szCs w:val="28"/>
        </w:rPr>
        <w:t>9</w:t>
      </w:r>
      <w:r w:rsidR="00327936" w:rsidRPr="00261FA5">
        <w:rPr>
          <w:rFonts w:ascii="仿宋" w:eastAsia="仿宋" w:hAnsi="仿宋" w:cs="仿宋" w:hint="eastAsia"/>
          <w:sz w:val="28"/>
          <w:szCs w:val="28"/>
        </w:rPr>
        <w:t>日</w:t>
      </w:r>
    </w:p>
    <w:p w:rsidR="00DE5D0E" w:rsidRDefault="00DE5D0E" w:rsidP="00327936">
      <w:pPr>
        <w:widowControl/>
        <w:spacing w:line="560" w:lineRule="exact"/>
        <w:jc w:val="right"/>
        <w:rPr>
          <w:rFonts w:ascii="仿宋" w:eastAsia="仿宋" w:hAnsi="仿宋" w:cs="仿宋"/>
          <w:sz w:val="28"/>
          <w:szCs w:val="28"/>
        </w:rPr>
      </w:pPr>
    </w:p>
    <w:p w:rsidR="00DE5D0E" w:rsidRPr="00261FA5" w:rsidRDefault="00DE5D0E" w:rsidP="00327936">
      <w:pPr>
        <w:widowControl/>
        <w:spacing w:line="560" w:lineRule="exact"/>
        <w:jc w:val="right"/>
        <w:rPr>
          <w:rFonts w:ascii="仿宋" w:eastAsia="仿宋" w:hAnsi="仿宋" w:cs="仿宋"/>
          <w:sz w:val="28"/>
          <w:szCs w:val="28"/>
        </w:rPr>
      </w:pPr>
    </w:p>
    <w:p w:rsidR="00327936" w:rsidRPr="00261FA5" w:rsidRDefault="00327936" w:rsidP="00327936">
      <w:pPr>
        <w:widowControl/>
        <w:spacing w:line="560" w:lineRule="exact"/>
        <w:jc w:val="left"/>
        <w:rPr>
          <w:rFonts w:ascii="仿宋" w:eastAsia="仿宋" w:hAnsi="仿宋" w:cs="仿宋"/>
          <w:sz w:val="28"/>
          <w:szCs w:val="28"/>
        </w:rPr>
      </w:pPr>
      <w:r w:rsidRPr="00261FA5">
        <w:rPr>
          <w:rFonts w:ascii="仿宋" w:eastAsia="仿宋" w:hAnsi="仿宋" w:cs="仿宋" w:hint="eastAsia"/>
          <w:sz w:val="28"/>
          <w:szCs w:val="28"/>
        </w:rPr>
        <w:lastRenderedPageBreak/>
        <w:t>附件</w:t>
      </w:r>
    </w:p>
    <w:p w:rsidR="00244448" w:rsidRPr="00261FA5" w:rsidRDefault="00182DB0" w:rsidP="00261FA5">
      <w:pPr>
        <w:widowControl/>
        <w:spacing w:line="560" w:lineRule="exact"/>
        <w:jc w:val="center"/>
        <w:rPr>
          <w:rFonts w:ascii="仿宋" w:eastAsia="仿宋" w:hAnsi="仿宋" w:cs="仿宋"/>
          <w:b/>
          <w:sz w:val="28"/>
          <w:szCs w:val="28"/>
        </w:rPr>
      </w:pPr>
      <w:r>
        <w:rPr>
          <w:rFonts w:ascii="仿宋" w:eastAsia="仿宋" w:hAnsi="仿宋" w:cs="仿宋" w:hint="eastAsia"/>
          <w:b/>
          <w:sz w:val="28"/>
          <w:szCs w:val="28"/>
        </w:rPr>
        <w:t>201</w:t>
      </w:r>
      <w:r w:rsidR="009A486A">
        <w:rPr>
          <w:rFonts w:ascii="仿宋" w:eastAsia="仿宋" w:hAnsi="仿宋" w:cs="仿宋" w:hint="eastAsia"/>
          <w:b/>
          <w:sz w:val="28"/>
          <w:szCs w:val="28"/>
        </w:rPr>
        <w:t>8</w:t>
      </w:r>
      <w:r w:rsidR="00244448" w:rsidRPr="00261FA5">
        <w:rPr>
          <w:rFonts w:ascii="仿宋" w:eastAsia="仿宋" w:hAnsi="仿宋" w:cs="仿宋" w:hint="eastAsia"/>
          <w:b/>
          <w:sz w:val="28"/>
          <w:szCs w:val="28"/>
        </w:rPr>
        <w:t>年心理学系</w:t>
      </w:r>
      <w:proofErr w:type="gramStart"/>
      <w:r w:rsidR="009A486A">
        <w:rPr>
          <w:rFonts w:ascii="仿宋" w:eastAsia="仿宋" w:hAnsi="仿宋" w:cs="仿宋" w:hint="eastAsia"/>
          <w:b/>
          <w:sz w:val="28"/>
          <w:szCs w:val="28"/>
        </w:rPr>
        <w:t>高校思政</w:t>
      </w:r>
      <w:r w:rsidR="00244448" w:rsidRPr="00261FA5">
        <w:rPr>
          <w:rFonts w:ascii="仿宋" w:eastAsia="仿宋" w:hAnsi="仿宋" w:cs="仿宋" w:hint="eastAsia"/>
          <w:b/>
          <w:sz w:val="28"/>
          <w:szCs w:val="28"/>
        </w:rPr>
        <w:t>博士</w:t>
      </w:r>
      <w:proofErr w:type="gramEnd"/>
      <w:r w:rsidR="00244448" w:rsidRPr="00261FA5">
        <w:rPr>
          <w:rFonts w:ascii="仿宋" w:eastAsia="仿宋" w:hAnsi="仿宋" w:cs="仿宋" w:hint="eastAsia"/>
          <w:b/>
          <w:sz w:val="28"/>
          <w:szCs w:val="28"/>
        </w:rPr>
        <w:t>研究生复试</w:t>
      </w:r>
      <w:r w:rsidR="00261FA5" w:rsidRPr="00261FA5">
        <w:rPr>
          <w:rFonts w:ascii="仿宋" w:eastAsia="仿宋" w:hAnsi="仿宋" w:cs="仿宋" w:hint="eastAsia"/>
          <w:b/>
          <w:sz w:val="28"/>
          <w:szCs w:val="28"/>
        </w:rPr>
        <w:t>名单和复试指引</w:t>
      </w:r>
    </w:p>
    <w:p w:rsidR="00261FA5" w:rsidRDefault="00261FA5" w:rsidP="00261FA5">
      <w:pPr>
        <w:pStyle w:val="a7"/>
        <w:widowControl/>
        <w:numPr>
          <w:ilvl w:val="0"/>
          <w:numId w:val="2"/>
        </w:numPr>
        <w:spacing w:line="560" w:lineRule="exact"/>
        <w:ind w:firstLineChars="0"/>
        <w:jc w:val="left"/>
        <w:rPr>
          <w:rFonts w:ascii="仿宋" w:eastAsia="仿宋" w:hAnsi="仿宋" w:cs="仿宋"/>
          <w:b/>
          <w:sz w:val="28"/>
          <w:szCs w:val="28"/>
        </w:rPr>
      </w:pPr>
      <w:r w:rsidRPr="00261FA5">
        <w:rPr>
          <w:rFonts w:ascii="仿宋" w:eastAsia="仿宋" w:hAnsi="仿宋" w:cs="仿宋" w:hint="eastAsia"/>
          <w:b/>
          <w:sz w:val="28"/>
          <w:szCs w:val="28"/>
        </w:rPr>
        <w:t>复试名单</w:t>
      </w:r>
    </w:p>
    <w:tbl>
      <w:tblPr>
        <w:tblStyle w:val="a8"/>
        <w:tblpPr w:leftFromText="180" w:rightFromText="180" w:vertAnchor="text" w:tblpX="108" w:tblpY="1"/>
        <w:tblOverlap w:val="never"/>
        <w:tblW w:w="8613" w:type="dxa"/>
        <w:tblLook w:val="04A0" w:firstRow="1" w:lastRow="0" w:firstColumn="1" w:lastColumn="0" w:noHBand="0" w:noVBand="1"/>
      </w:tblPr>
      <w:tblGrid>
        <w:gridCol w:w="959"/>
        <w:gridCol w:w="2016"/>
        <w:gridCol w:w="1102"/>
        <w:gridCol w:w="1843"/>
        <w:gridCol w:w="1682"/>
        <w:gridCol w:w="1011"/>
      </w:tblGrid>
      <w:tr w:rsidR="00B643DF" w:rsidTr="00BF1340">
        <w:trPr>
          <w:trHeight w:val="349"/>
        </w:trPr>
        <w:tc>
          <w:tcPr>
            <w:tcW w:w="959" w:type="dxa"/>
          </w:tcPr>
          <w:p w:rsidR="009B0A90" w:rsidRPr="00B643DF" w:rsidRDefault="009B0A90" w:rsidP="00B643DF">
            <w:pPr>
              <w:widowControl/>
              <w:adjustRightInd w:val="0"/>
              <w:snapToGrid w:val="0"/>
              <w:spacing w:line="240" w:lineRule="auto"/>
              <w:jc w:val="center"/>
              <w:rPr>
                <w:rFonts w:ascii="Times New Roman" w:eastAsia="仿宋" w:hAnsi="Times New Roman" w:cs="Times New Roman"/>
                <w:szCs w:val="24"/>
              </w:rPr>
            </w:pPr>
            <w:r w:rsidRPr="00B643DF">
              <w:rPr>
                <w:rFonts w:ascii="Times New Roman" w:eastAsia="仿宋" w:hAnsi="Times New Roman" w:cs="Times New Roman"/>
                <w:szCs w:val="24"/>
              </w:rPr>
              <w:t>考生</w:t>
            </w:r>
          </w:p>
          <w:p w:rsidR="00411E82" w:rsidRPr="00B643DF" w:rsidRDefault="009B0A90" w:rsidP="00B643DF">
            <w:pPr>
              <w:widowControl/>
              <w:adjustRightInd w:val="0"/>
              <w:snapToGrid w:val="0"/>
              <w:spacing w:line="240" w:lineRule="auto"/>
              <w:jc w:val="center"/>
              <w:rPr>
                <w:rFonts w:ascii="Times New Roman" w:eastAsia="仿宋" w:hAnsi="Times New Roman" w:cs="Times New Roman"/>
                <w:szCs w:val="24"/>
              </w:rPr>
            </w:pPr>
            <w:r w:rsidRPr="00B643DF">
              <w:rPr>
                <w:rFonts w:ascii="Times New Roman" w:eastAsia="仿宋" w:hAnsi="Times New Roman" w:cs="Times New Roman"/>
                <w:szCs w:val="24"/>
              </w:rPr>
              <w:t>姓名</w:t>
            </w:r>
          </w:p>
        </w:tc>
        <w:tc>
          <w:tcPr>
            <w:tcW w:w="2016" w:type="dxa"/>
          </w:tcPr>
          <w:p w:rsidR="00B643DF" w:rsidRDefault="009B0A90" w:rsidP="00B643DF">
            <w:pPr>
              <w:pStyle w:val="a7"/>
              <w:widowControl/>
              <w:adjustRightInd w:val="0"/>
              <w:snapToGrid w:val="0"/>
              <w:spacing w:line="240" w:lineRule="auto"/>
              <w:ind w:firstLineChars="0" w:firstLine="0"/>
              <w:jc w:val="center"/>
              <w:rPr>
                <w:rFonts w:ascii="Times New Roman" w:eastAsia="仿宋" w:hAnsi="Times New Roman" w:cs="Times New Roman"/>
                <w:szCs w:val="24"/>
              </w:rPr>
            </w:pPr>
            <w:r w:rsidRPr="00411E82">
              <w:rPr>
                <w:rFonts w:ascii="Times New Roman" w:eastAsia="仿宋" w:hAnsi="Times New Roman" w:cs="Times New Roman"/>
                <w:szCs w:val="24"/>
              </w:rPr>
              <w:t>考生</w:t>
            </w:r>
          </w:p>
          <w:p w:rsidR="00411E82" w:rsidRPr="00411E82" w:rsidRDefault="009B0A90" w:rsidP="00B643DF">
            <w:pPr>
              <w:pStyle w:val="a7"/>
              <w:widowControl/>
              <w:adjustRightInd w:val="0"/>
              <w:snapToGrid w:val="0"/>
              <w:spacing w:line="240" w:lineRule="auto"/>
              <w:ind w:firstLineChars="0" w:firstLine="0"/>
              <w:jc w:val="center"/>
              <w:rPr>
                <w:rFonts w:ascii="Times New Roman" w:eastAsia="仿宋" w:hAnsi="Times New Roman" w:cs="Times New Roman"/>
                <w:szCs w:val="24"/>
              </w:rPr>
            </w:pPr>
            <w:r w:rsidRPr="00411E82">
              <w:rPr>
                <w:rFonts w:ascii="Times New Roman" w:eastAsia="仿宋" w:hAnsi="Times New Roman" w:cs="Times New Roman"/>
                <w:szCs w:val="24"/>
              </w:rPr>
              <w:t>编号</w:t>
            </w:r>
          </w:p>
        </w:tc>
        <w:tc>
          <w:tcPr>
            <w:tcW w:w="1102" w:type="dxa"/>
          </w:tcPr>
          <w:p w:rsidR="00E656F4" w:rsidRDefault="00411E82" w:rsidP="00B643DF">
            <w:pPr>
              <w:pStyle w:val="a7"/>
              <w:widowControl/>
              <w:adjustRightInd w:val="0"/>
              <w:snapToGrid w:val="0"/>
              <w:spacing w:line="240" w:lineRule="auto"/>
              <w:ind w:firstLineChars="0" w:firstLine="0"/>
              <w:jc w:val="center"/>
              <w:rPr>
                <w:rFonts w:ascii="Times New Roman" w:eastAsia="仿宋" w:hAnsi="Times New Roman" w:cs="Times New Roman"/>
                <w:szCs w:val="24"/>
              </w:rPr>
            </w:pPr>
            <w:r w:rsidRPr="00411E82">
              <w:rPr>
                <w:rFonts w:ascii="Times New Roman" w:eastAsia="仿宋" w:hAnsi="Times New Roman" w:cs="Times New Roman"/>
                <w:szCs w:val="24"/>
              </w:rPr>
              <w:t>初试</w:t>
            </w:r>
          </w:p>
          <w:p w:rsidR="00411E82" w:rsidRPr="00411E82" w:rsidRDefault="00411E82" w:rsidP="00B643DF">
            <w:pPr>
              <w:pStyle w:val="a7"/>
              <w:widowControl/>
              <w:adjustRightInd w:val="0"/>
              <w:snapToGrid w:val="0"/>
              <w:spacing w:line="240" w:lineRule="auto"/>
              <w:ind w:firstLineChars="0" w:firstLine="0"/>
              <w:jc w:val="center"/>
              <w:rPr>
                <w:rFonts w:ascii="Times New Roman" w:eastAsia="仿宋" w:hAnsi="Times New Roman" w:cs="Times New Roman"/>
                <w:szCs w:val="24"/>
              </w:rPr>
            </w:pPr>
            <w:r w:rsidRPr="00411E82">
              <w:rPr>
                <w:rFonts w:ascii="Times New Roman" w:eastAsia="仿宋" w:hAnsi="Times New Roman" w:cs="Times New Roman"/>
                <w:szCs w:val="24"/>
              </w:rPr>
              <w:t>分数</w:t>
            </w:r>
          </w:p>
        </w:tc>
        <w:tc>
          <w:tcPr>
            <w:tcW w:w="1843" w:type="dxa"/>
          </w:tcPr>
          <w:p w:rsidR="00411E82" w:rsidRPr="00411E82" w:rsidRDefault="00411E82" w:rsidP="00B643DF">
            <w:pPr>
              <w:pStyle w:val="a7"/>
              <w:widowControl/>
              <w:adjustRightInd w:val="0"/>
              <w:snapToGrid w:val="0"/>
              <w:spacing w:line="240" w:lineRule="auto"/>
              <w:ind w:firstLineChars="0" w:firstLine="0"/>
              <w:jc w:val="center"/>
              <w:rPr>
                <w:rFonts w:ascii="Times New Roman" w:eastAsia="仿宋" w:hAnsi="Times New Roman" w:cs="Times New Roman"/>
                <w:szCs w:val="24"/>
              </w:rPr>
            </w:pPr>
            <w:r w:rsidRPr="00411E82">
              <w:rPr>
                <w:rFonts w:ascii="Times New Roman" w:eastAsia="仿宋" w:hAnsi="Times New Roman" w:cs="Times New Roman"/>
                <w:szCs w:val="24"/>
              </w:rPr>
              <w:t>考生单位</w:t>
            </w:r>
          </w:p>
        </w:tc>
        <w:tc>
          <w:tcPr>
            <w:tcW w:w="1682" w:type="dxa"/>
          </w:tcPr>
          <w:p w:rsidR="00411E82" w:rsidRPr="00411E82" w:rsidRDefault="00411E82" w:rsidP="00B643DF">
            <w:pPr>
              <w:pStyle w:val="a7"/>
              <w:widowControl/>
              <w:adjustRightInd w:val="0"/>
              <w:snapToGrid w:val="0"/>
              <w:spacing w:line="240" w:lineRule="auto"/>
              <w:ind w:firstLineChars="0" w:firstLine="0"/>
              <w:jc w:val="center"/>
              <w:rPr>
                <w:rFonts w:ascii="Times New Roman" w:eastAsia="仿宋" w:hAnsi="Times New Roman" w:cs="Times New Roman"/>
                <w:szCs w:val="24"/>
              </w:rPr>
            </w:pPr>
            <w:r w:rsidRPr="00411E82">
              <w:rPr>
                <w:rFonts w:ascii="Times New Roman" w:eastAsia="仿宋" w:hAnsi="Times New Roman" w:cs="Times New Roman"/>
                <w:szCs w:val="24"/>
              </w:rPr>
              <w:t>工作部门</w:t>
            </w:r>
          </w:p>
        </w:tc>
        <w:tc>
          <w:tcPr>
            <w:tcW w:w="1011" w:type="dxa"/>
          </w:tcPr>
          <w:p w:rsidR="00411E82" w:rsidRPr="00411E82" w:rsidRDefault="00411E82" w:rsidP="00B643DF">
            <w:pPr>
              <w:pStyle w:val="a7"/>
              <w:widowControl/>
              <w:adjustRightInd w:val="0"/>
              <w:snapToGrid w:val="0"/>
              <w:spacing w:line="240" w:lineRule="auto"/>
              <w:ind w:firstLineChars="0" w:firstLine="0"/>
              <w:jc w:val="center"/>
              <w:rPr>
                <w:rFonts w:ascii="Times New Roman" w:eastAsia="仿宋" w:hAnsi="Times New Roman" w:cs="Times New Roman"/>
                <w:szCs w:val="24"/>
              </w:rPr>
            </w:pPr>
            <w:r w:rsidRPr="00411E82">
              <w:rPr>
                <w:rFonts w:ascii="Times New Roman" w:eastAsia="仿宋" w:hAnsi="Times New Roman" w:cs="Times New Roman"/>
                <w:szCs w:val="24"/>
              </w:rPr>
              <w:t>工作类别</w:t>
            </w:r>
          </w:p>
        </w:tc>
      </w:tr>
      <w:tr w:rsidR="00B643DF" w:rsidTr="00BF1340">
        <w:trPr>
          <w:trHeight w:val="475"/>
        </w:trPr>
        <w:tc>
          <w:tcPr>
            <w:tcW w:w="959" w:type="dxa"/>
            <w:vAlign w:val="center"/>
          </w:tcPr>
          <w:p w:rsidR="00B643DF" w:rsidRPr="00B643DF" w:rsidRDefault="00B643DF" w:rsidP="00B643DF">
            <w:pPr>
              <w:widowControl/>
              <w:adjustRightInd w:val="0"/>
              <w:snapToGrid w:val="0"/>
              <w:spacing w:line="240" w:lineRule="auto"/>
              <w:jc w:val="center"/>
              <w:rPr>
                <w:rFonts w:ascii="Times New Roman" w:eastAsia="仿宋" w:hAnsi="Times New Roman" w:cs="Times New Roman"/>
                <w:szCs w:val="24"/>
              </w:rPr>
            </w:pPr>
            <w:proofErr w:type="gramStart"/>
            <w:r w:rsidRPr="00B643DF">
              <w:rPr>
                <w:rFonts w:ascii="Times New Roman" w:eastAsia="仿宋" w:hAnsi="Times New Roman" w:cs="Times New Roman" w:hint="eastAsia"/>
                <w:szCs w:val="24"/>
              </w:rPr>
              <w:t>肖孟琦</w:t>
            </w:r>
            <w:proofErr w:type="gramEnd"/>
          </w:p>
        </w:tc>
        <w:tc>
          <w:tcPr>
            <w:tcW w:w="2016" w:type="dxa"/>
            <w:vAlign w:val="center"/>
          </w:tcPr>
          <w:p w:rsidR="00B643DF" w:rsidRPr="00B643DF" w:rsidRDefault="00B643DF" w:rsidP="00B643DF">
            <w:pPr>
              <w:widowControl/>
              <w:adjustRightInd w:val="0"/>
              <w:snapToGrid w:val="0"/>
              <w:spacing w:line="240" w:lineRule="auto"/>
              <w:rPr>
                <w:rFonts w:ascii="Times New Roman" w:eastAsia="仿宋" w:hAnsi="Times New Roman" w:cs="Times New Roman"/>
                <w:szCs w:val="24"/>
              </w:rPr>
            </w:pPr>
            <w:r w:rsidRPr="00B643DF">
              <w:rPr>
                <w:rFonts w:ascii="Times New Roman" w:eastAsia="仿宋" w:hAnsi="Times New Roman" w:cs="Times New Roman" w:hint="eastAsia"/>
                <w:szCs w:val="24"/>
              </w:rPr>
              <w:t>105588195260024</w:t>
            </w:r>
          </w:p>
        </w:tc>
        <w:tc>
          <w:tcPr>
            <w:tcW w:w="1102" w:type="dxa"/>
            <w:vAlign w:val="center"/>
          </w:tcPr>
          <w:p w:rsidR="00B643DF" w:rsidRPr="00B643DF" w:rsidRDefault="00B643DF">
            <w:pPr>
              <w:jc w:val="center"/>
              <w:rPr>
                <w:rFonts w:ascii="Times New Roman" w:eastAsia="仿宋" w:hAnsi="Times New Roman" w:cs="Times New Roman"/>
                <w:szCs w:val="24"/>
              </w:rPr>
            </w:pPr>
            <w:r w:rsidRPr="00B643DF">
              <w:rPr>
                <w:rFonts w:ascii="Times New Roman" w:eastAsia="仿宋" w:hAnsi="Times New Roman" w:cs="Times New Roman" w:hint="eastAsia"/>
                <w:szCs w:val="24"/>
              </w:rPr>
              <w:t>219</w:t>
            </w:r>
          </w:p>
        </w:tc>
        <w:tc>
          <w:tcPr>
            <w:tcW w:w="1843" w:type="dxa"/>
          </w:tcPr>
          <w:p w:rsidR="00B643DF" w:rsidRPr="00411E82" w:rsidRDefault="00CB172F" w:rsidP="00EF3EF1">
            <w:pPr>
              <w:jc w:val="center"/>
              <w:rPr>
                <w:rFonts w:ascii="Times New Roman" w:eastAsia="仿宋" w:hAnsi="Times New Roman" w:cs="Times New Roman"/>
                <w:szCs w:val="24"/>
              </w:rPr>
            </w:pPr>
            <w:r>
              <w:rPr>
                <w:rFonts w:ascii="Times New Roman" w:eastAsia="仿宋" w:hAnsi="Times New Roman" w:cs="Times New Roman"/>
                <w:szCs w:val="24"/>
              </w:rPr>
              <w:t>广东技术师范学院</w:t>
            </w:r>
          </w:p>
        </w:tc>
        <w:tc>
          <w:tcPr>
            <w:tcW w:w="1682" w:type="dxa"/>
          </w:tcPr>
          <w:p w:rsidR="00B643DF" w:rsidRPr="00411E82" w:rsidRDefault="00CB172F" w:rsidP="00EF3EF1">
            <w:pPr>
              <w:jc w:val="center"/>
              <w:rPr>
                <w:rFonts w:ascii="Times New Roman" w:eastAsia="仿宋" w:hAnsi="Times New Roman" w:cs="Times New Roman"/>
                <w:szCs w:val="24"/>
              </w:rPr>
            </w:pPr>
            <w:r>
              <w:rPr>
                <w:rFonts w:ascii="Times New Roman" w:eastAsia="仿宋" w:hAnsi="Times New Roman" w:cs="Times New Roman"/>
                <w:szCs w:val="24"/>
              </w:rPr>
              <w:t>教育科学与技术学院</w:t>
            </w:r>
          </w:p>
        </w:tc>
        <w:tc>
          <w:tcPr>
            <w:tcW w:w="1011" w:type="dxa"/>
          </w:tcPr>
          <w:p w:rsidR="00BF1340" w:rsidRDefault="00B643DF" w:rsidP="00EF3EF1">
            <w:pPr>
              <w:jc w:val="center"/>
              <w:rPr>
                <w:rFonts w:ascii="Times New Roman" w:eastAsia="仿宋" w:hAnsi="Times New Roman" w:cs="Times New Roman"/>
                <w:szCs w:val="24"/>
              </w:rPr>
            </w:pPr>
            <w:r>
              <w:rPr>
                <w:rFonts w:ascii="Times New Roman" w:eastAsia="仿宋" w:hAnsi="Times New Roman" w:cs="Times New Roman"/>
                <w:szCs w:val="24"/>
              </w:rPr>
              <w:t>一线</w:t>
            </w:r>
          </w:p>
          <w:p w:rsidR="00B643DF" w:rsidRPr="00411E82" w:rsidRDefault="00B643DF" w:rsidP="00EF3EF1">
            <w:pPr>
              <w:jc w:val="center"/>
              <w:rPr>
                <w:rFonts w:ascii="Times New Roman" w:eastAsia="仿宋" w:hAnsi="Times New Roman" w:cs="Times New Roman"/>
                <w:szCs w:val="24"/>
              </w:rPr>
            </w:pPr>
            <w:r>
              <w:rPr>
                <w:rFonts w:ascii="Times New Roman" w:eastAsia="仿宋" w:hAnsi="Times New Roman" w:cs="Times New Roman"/>
                <w:szCs w:val="24"/>
              </w:rPr>
              <w:t>辅导员</w:t>
            </w:r>
          </w:p>
        </w:tc>
      </w:tr>
      <w:tr w:rsidR="00B643DF" w:rsidTr="00BF1340">
        <w:trPr>
          <w:trHeight w:val="489"/>
        </w:trPr>
        <w:tc>
          <w:tcPr>
            <w:tcW w:w="959" w:type="dxa"/>
            <w:vAlign w:val="center"/>
          </w:tcPr>
          <w:p w:rsidR="00B643DF" w:rsidRPr="00B643DF" w:rsidRDefault="00B643DF" w:rsidP="00B643DF">
            <w:pPr>
              <w:widowControl/>
              <w:adjustRightInd w:val="0"/>
              <w:snapToGrid w:val="0"/>
              <w:spacing w:line="240" w:lineRule="auto"/>
              <w:jc w:val="center"/>
              <w:rPr>
                <w:rFonts w:ascii="Times New Roman" w:eastAsia="仿宋" w:hAnsi="Times New Roman" w:cs="Times New Roman"/>
                <w:szCs w:val="24"/>
              </w:rPr>
            </w:pPr>
            <w:r w:rsidRPr="00B643DF">
              <w:rPr>
                <w:rFonts w:ascii="Times New Roman" w:eastAsia="仿宋" w:hAnsi="Times New Roman" w:cs="Times New Roman" w:hint="eastAsia"/>
                <w:szCs w:val="24"/>
              </w:rPr>
              <w:t>冯国艳</w:t>
            </w:r>
          </w:p>
        </w:tc>
        <w:tc>
          <w:tcPr>
            <w:tcW w:w="2016" w:type="dxa"/>
            <w:vAlign w:val="center"/>
          </w:tcPr>
          <w:p w:rsidR="00B643DF" w:rsidRPr="00B643DF" w:rsidRDefault="00B643DF" w:rsidP="00B643DF">
            <w:pPr>
              <w:widowControl/>
              <w:adjustRightInd w:val="0"/>
              <w:snapToGrid w:val="0"/>
              <w:spacing w:line="240" w:lineRule="auto"/>
              <w:rPr>
                <w:rFonts w:ascii="Times New Roman" w:eastAsia="仿宋" w:hAnsi="Times New Roman" w:cs="Times New Roman"/>
                <w:szCs w:val="24"/>
              </w:rPr>
            </w:pPr>
            <w:r w:rsidRPr="00B643DF">
              <w:rPr>
                <w:rFonts w:ascii="Times New Roman" w:eastAsia="仿宋" w:hAnsi="Times New Roman" w:cs="Times New Roman" w:hint="eastAsia"/>
                <w:szCs w:val="24"/>
              </w:rPr>
              <w:t>105588195260004</w:t>
            </w:r>
          </w:p>
        </w:tc>
        <w:tc>
          <w:tcPr>
            <w:tcW w:w="1102" w:type="dxa"/>
            <w:vAlign w:val="center"/>
          </w:tcPr>
          <w:p w:rsidR="00B643DF" w:rsidRPr="00B643DF" w:rsidRDefault="00B643DF">
            <w:pPr>
              <w:jc w:val="center"/>
              <w:rPr>
                <w:rFonts w:ascii="Times New Roman" w:eastAsia="仿宋" w:hAnsi="Times New Roman" w:cs="Times New Roman"/>
                <w:szCs w:val="24"/>
              </w:rPr>
            </w:pPr>
            <w:r w:rsidRPr="00B643DF">
              <w:rPr>
                <w:rFonts w:ascii="Times New Roman" w:eastAsia="仿宋" w:hAnsi="Times New Roman" w:cs="Times New Roman" w:hint="eastAsia"/>
                <w:szCs w:val="24"/>
              </w:rPr>
              <w:t>218</w:t>
            </w:r>
          </w:p>
        </w:tc>
        <w:tc>
          <w:tcPr>
            <w:tcW w:w="1843" w:type="dxa"/>
          </w:tcPr>
          <w:p w:rsidR="00B643DF" w:rsidRPr="00411E82" w:rsidRDefault="004532A5" w:rsidP="00EF3EF1">
            <w:pPr>
              <w:jc w:val="center"/>
              <w:rPr>
                <w:rFonts w:ascii="Times New Roman" w:eastAsia="仿宋" w:hAnsi="Times New Roman" w:cs="Times New Roman"/>
                <w:szCs w:val="24"/>
              </w:rPr>
            </w:pPr>
            <w:r>
              <w:rPr>
                <w:rFonts w:ascii="Times New Roman" w:eastAsia="仿宋" w:hAnsi="Times New Roman" w:cs="Times New Roman"/>
                <w:szCs w:val="24"/>
              </w:rPr>
              <w:t>中山大学新华学院</w:t>
            </w:r>
          </w:p>
        </w:tc>
        <w:tc>
          <w:tcPr>
            <w:tcW w:w="1682" w:type="dxa"/>
          </w:tcPr>
          <w:p w:rsidR="00B643DF" w:rsidRPr="00411E82" w:rsidRDefault="0073217C" w:rsidP="00EF3EF1">
            <w:pPr>
              <w:jc w:val="center"/>
              <w:rPr>
                <w:rFonts w:ascii="Times New Roman" w:eastAsia="仿宋" w:hAnsi="Times New Roman" w:cs="Times New Roman"/>
                <w:szCs w:val="24"/>
              </w:rPr>
            </w:pPr>
            <w:r>
              <w:rPr>
                <w:rFonts w:ascii="Times New Roman" w:eastAsia="仿宋" w:hAnsi="Times New Roman" w:cs="Times New Roman"/>
                <w:szCs w:val="24"/>
              </w:rPr>
              <w:t>管理学院</w:t>
            </w:r>
          </w:p>
        </w:tc>
        <w:tc>
          <w:tcPr>
            <w:tcW w:w="1011" w:type="dxa"/>
          </w:tcPr>
          <w:p w:rsidR="00BF1340" w:rsidRDefault="00B643DF" w:rsidP="00EF3EF1">
            <w:pPr>
              <w:jc w:val="center"/>
              <w:rPr>
                <w:rFonts w:ascii="Times New Roman" w:eastAsia="仿宋" w:hAnsi="Times New Roman" w:cs="Times New Roman"/>
                <w:szCs w:val="24"/>
              </w:rPr>
            </w:pPr>
            <w:r>
              <w:rPr>
                <w:rFonts w:ascii="Times New Roman" w:eastAsia="仿宋" w:hAnsi="Times New Roman" w:cs="Times New Roman"/>
                <w:szCs w:val="24"/>
              </w:rPr>
              <w:t>一线</w:t>
            </w:r>
          </w:p>
          <w:p w:rsidR="00B643DF" w:rsidRPr="00411E82" w:rsidRDefault="00B643DF" w:rsidP="00EF3EF1">
            <w:pPr>
              <w:jc w:val="center"/>
              <w:rPr>
                <w:rFonts w:ascii="Times New Roman" w:eastAsia="仿宋" w:hAnsi="Times New Roman" w:cs="Times New Roman"/>
                <w:szCs w:val="24"/>
              </w:rPr>
            </w:pPr>
            <w:r>
              <w:rPr>
                <w:rFonts w:ascii="Times New Roman" w:eastAsia="仿宋" w:hAnsi="Times New Roman" w:cs="Times New Roman"/>
                <w:szCs w:val="24"/>
              </w:rPr>
              <w:t>辅导员</w:t>
            </w:r>
          </w:p>
        </w:tc>
      </w:tr>
      <w:tr w:rsidR="00B643DF" w:rsidTr="00BF1340">
        <w:trPr>
          <w:trHeight w:val="489"/>
        </w:trPr>
        <w:tc>
          <w:tcPr>
            <w:tcW w:w="959" w:type="dxa"/>
            <w:vAlign w:val="center"/>
          </w:tcPr>
          <w:p w:rsidR="00B643DF" w:rsidRPr="00B643DF" w:rsidRDefault="00B643DF" w:rsidP="00B643DF">
            <w:pPr>
              <w:widowControl/>
              <w:adjustRightInd w:val="0"/>
              <w:snapToGrid w:val="0"/>
              <w:spacing w:line="240" w:lineRule="auto"/>
              <w:jc w:val="center"/>
              <w:rPr>
                <w:rFonts w:ascii="Times New Roman" w:eastAsia="仿宋" w:hAnsi="Times New Roman" w:cs="Times New Roman"/>
                <w:szCs w:val="24"/>
              </w:rPr>
            </w:pPr>
            <w:r w:rsidRPr="00B643DF">
              <w:rPr>
                <w:rFonts w:ascii="Times New Roman" w:eastAsia="仿宋" w:hAnsi="Times New Roman" w:cs="Times New Roman" w:hint="eastAsia"/>
                <w:szCs w:val="24"/>
              </w:rPr>
              <w:t>刘新红</w:t>
            </w:r>
          </w:p>
        </w:tc>
        <w:tc>
          <w:tcPr>
            <w:tcW w:w="2016" w:type="dxa"/>
            <w:vAlign w:val="center"/>
          </w:tcPr>
          <w:p w:rsidR="00B643DF" w:rsidRPr="00B643DF" w:rsidRDefault="00B643DF" w:rsidP="00B643DF">
            <w:pPr>
              <w:widowControl/>
              <w:adjustRightInd w:val="0"/>
              <w:snapToGrid w:val="0"/>
              <w:spacing w:line="240" w:lineRule="auto"/>
              <w:rPr>
                <w:rFonts w:ascii="Times New Roman" w:eastAsia="仿宋" w:hAnsi="Times New Roman" w:cs="Times New Roman"/>
                <w:szCs w:val="24"/>
              </w:rPr>
            </w:pPr>
            <w:r w:rsidRPr="00B643DF">
              <w:rPr>
                <w:rFonts w:ascii="Times New Roman" w:eastAsia="仿宋" w:hAnsi="Times New Roman" w:cs="Times New Roman" w:hint="eastAsia"/>
                <w:szCs w:val="24"/>
              </w:rPr>
              <w:t>105588195260016</w:t>
            </w:r>
          </w:p>
        </w:tc>
        <w:tc>
          <w:tcPr>
            <w:tcW w:w="1102" w:type="dxa"/>
            <w:vAlign w:val="center"/>
          </w:tcPr>
          <w:p w:rsidR="00B643DF" w:rsidRPr="00B643DF" w:rsidRDefault="00B643DF">
            <w:pPr>
              <w:jc w:val="center"/>
              <w:rPr>
                <w:rFonts w:ascii="Times New Roman" w:eastAsia="仿宋" w:hAnsi="Times New Roman" w:cs="Times New Roman"/>
                <w:szCs w:val="24"/>
              </w:rPr>
            </w:pPr>
            <w:r w:rsidRPr="00B643DF">
              <w:rPr>
                <w:rFonts w:ascii="Times New Roman" w:eastAsia="仿宋" w:hAnsi="Times New Roman" w:cs="Times New Roman" w:hint="eastAsia"/>
                <w:szCs w:val="24"/>
              </w:rPr>
              <w:t>212</w:t>
            </w:r>
          </w:p>
        </w:tc>
        <w:tc>
          <w:tcPr>
            <w:tcW w:w="1843" w:type="dxa"/>
          </w:tcPr>
          <w:p w:rsidR="00B643DF" w:rsidRPr="00411E82" w:rsidRDefault="00324470" w:rsidP="00EF3EF1">
            <w:pPr>
              <w:jc w:val="center"/>
              <w:rPr>
                <w:rFonts w:ascii="Times New Roman" w:eastAsia="仿宋" w:hAnsi="Times New Roman" w:cs="Times New Roman"/>
                <w:szCs w:val="24"/>
              </w:rPr>
            </w:pPr>
            <w:r>
              <w:rPr>
                <w:rFonts w:ascii="Times New Roman" w:eastAsia="仿宋" w:hAnsi="Times New Roman" w:cs="Times New Roman"/>
                <w:szCs w:val="24"/>
              </w:rPr>
              <w:t>广东省外语艺术职业学院</w:t>
            </w:r>
          </w:p>
        </w:tc>
        <w:tc>
          <w:tcPr>
            <w:tcW w:w="1682" w:type="dxa"/>
          </w:tcPr>
          <w:p w:rsidR="00B643DF" w:rsidRPr="00411E82" w:rsidRDefault="00324470" w:rsidP="00EF3EF1">
            <w:pPr>
              <w:jc w:val="center"/>
              <w:rPr>
                <w:rFonts w:ascii="Times New Roman" w:eastAsia="仿宋" w:hAnsi="Times New Roman" w:cs="Times New Roman"/>
                <w:szCs w:val="24"/>
              </w:rPr>
            </w:pPr>
            <w:r>
              <w:rPr>
                <w:rFonts w:ascii="Times New Roman" w:eastAsia="仿宋" w:hAnsi="Times New Roman" w:cs="Times New Roman"/>
                <w:szCs w:val="24"/>
              </w:rPr>
              <w:t>音乐舞蹈学院</w:t>
            </w:r>
          </w:p>
        </w:tc>
        <w:tc>
          <w:tcPr>
            <w:tcW w:w="1011" w:type="dxa"/>
          </w:tcPr>
          <w:p w:rsidR="00BF1340" w:rsidRDefault="00B643DF" w:rsidP="00EF3EF1">
            <w:pPr>
              <w:jc w:val="center"/>
              <w:rPr>
                <w:rFonts w:ascii="Times New Roman" w:eastAsia="仿宋" w:hAnsi="Times New Roman" w:cs="Times New Roman"/>
                <w:szCs w:val="24"/>
              </w:rPr>
            </w:pPr>
            <w:r>
              <w:rPr>
                <w:rFonts w:ascii="Times New Roman" w:eastAsia="仿宋" w:hAnsi="Times New Roman" w:cs="Times New Roman"/>
                <w:szCs w:val="24"/>
              </w:rPr>
              <w:t>一线</w:t>
            </w:r>
          </w:p>
          <w:p w:rsidR="00B643DF" w:rsidRPr="00411E82" w:rsidRDefault="00B643DF" w:rsidP="00EF3EF1">
            <w:pPr>
              <w:jc w:val="center"/>
              <w:rPr>
                <w:rFonts w:ascii="Times New Roman" w:eastAsia="仿宋" w:hAnsi="Times New Roman" w:cs="Times New Roman"/>
                <w:szCs w:val="24"/>
              </w:rPr>
            </w:pPr>
            <w:r>
              <w:rPr>
                <w:rFonts w:ascii="Times New Roman" w:eastAsia="仿宋" w:hAnsi="Times New Roman" w:cs="Times New Roman"/>
                <w:szCs w:val="24"/>
              </w:rPr>
              <w:t>辅导员</w:t>
            </w:r>
          </w:p>
        </w:tc>
      </w:tr>
      <w:tr w:rsidR="00B643DF" w:rsidTr="00BF1340">
        <w:trPr>
          <w:trHeight w:val="489"/>
        </w:trPr>
        <w:tc>
          <w:tcPr>
            <w:tcW w:w="959" w:type="dxa"/>
            <w:vAlign w:val="center"/>
          </w:tcPr>
          <w:p w:rsidR="00B643DF" w:rsidRPr="00B643DF" w:rsidRDefault="00B643DF" w:rsidP="00B643DF">
            <w:pPr>
              <w:widowControl/>
              <w:adjustRightInd w:val="0"/>
              <w:snapToGrid w:val="0"/>
              <w:spacing w:line="240" w:lineRule="auto"/>
              <w:jc w:val="center"/>
              <w:rPr>
                <w:rFonts w:ascii="Times New Roman" w:eastAsia="仿宋" w:hAnsi="Times New Roman" w:cs="Times New Roman"/>
                <w:szCs w:val="24"/>
              </w:rPr>
            </w:pPr>
            <w:r w:rsidRPr="00B643DF">
              <w:rPr>
                <w:rFonts w:ascii="Times New Roman" w:eastAsia="仿宋" w:hAnsi="Times New Roman" w:cs="Times New Roman" w:hint="eastAsia"/>
                <w:szCs w:val="24"/>
              </w:rPr>
              <w:t>李悦</w:t>
            </w:r>
          </w:p>
        </w:tc>
        <w:tc>
          <w:tcPr>
            <w:tcW w:w="2016" w:type="dxa"/>
            <w:vAlign w:val="center"/>
          </w:tcPr>
          <w:p w:rsidR="00B643DF" w:rsidRPr="00B643DF" w:rsidRDefault="00B643DF" w:rsidP="00B643DF">
            <w:pPr>
              <w:widowControl/>
              <w:adjustRightInd w:val="0"/>
              <w:snapToGrid w:val="0"/>
              <w:spacing w:line="240" w:lineRule="auto"/>
              <w:rPr>
                <w:rFonts w:ascii="Times New Roman" w:eastAsia="仿宋" w:hAnsi="Times New Roman" w:cs="Times New Roman"/>
                <w:szCs w:val="24"/>
              </w:rPr>
            </w:pPr>
            <w:r w:rsidRPr="00B643DF">
              <w:rPr>
                <w:rFonts w:ascii="Times New Roman" w:eastAsia="仿宋" w:hAnsi="Times New Roman" w:cs="Times New Roman" w:hint="eastAsia"/>
                <w:szCs w:val="24"/>
              </w:rPr>
              <w:t>105588195260012</w:t>
            </w:r>
          </w:p>
        </w:tc>
        <w:tc>
          <w:tcPr>
            <w:tcW w:w="1102" w:type="dxa"/>
            <w:vAlign w:val="center"/>
          </w:tcPr>
          <w:p w:rsidR="00B643DF" w:rsidRPr="00B643DF" w:rsidRDefault="00B643DF">
            <w:pPr>
              <w:jc w:val="center"/>
              <w:rPr>
                <w:rFonts w:ascii="Times New Roman" w:eastAsia="仿宋" w:hAnsi="Times New Roman" w:cs="Times New Roman"/>
                <w:szCs w:val="24"/>
              </w:rPr>
            </w:pPr>
            <w:r w:rsidRPr="00B643DF">
              <w:rPr>
                <w:rFonts w:ascii="Times New Roman" w:eastAsia="仿宋" w:hAnsi="Times New Roman" w:cs="Times New Roman" w:hint="eastAsia"/>
                <w:szCs w:val="24"/>
              </w:rPr>
              <w:t>211</w:t>
            </w:r>
          </w:p>
        </w:tc>
        <w:tc>
          <w:tcPr>
            <w:tcW w:w="1843" w:type="dxa"/>
          </w:tcPr>
          <w:p w:rsidR="00B643DF" w:rsidRPr="00411E82" w:rsidRDefault="00324470" w:rsidP="00EF3EF1">
            <w:pPr>
              <w:jc w:val="center"/>
              <w:rPr>
                <w:rFonts w:ascii="Times New Roman" w:eastAsia="仿宋" w:hAnsi="Times New Roman" w:cs="Times New Roman"/>
                <w:szCs w:val="24"/>
              </w:rPr>
            </w:pPr>
            <w:r>
              <w:rPr>
                <w:rFonts w:ascii="Times New Roman" w:eastAsia="仿宋" w:hAnsi="Times New Roman" w:cs="Times New Roman"/>
                <w:szCs w:val="24"/>
              </w:rPr>
              <w:t>深圳大学</w:t>
            </w:r>
          </w:p>
        </w:tc>
        <w:tc>
          <w:tcPr>
            <w:tcW w:w="1682" w:type="dxa"/>
          </w:tcPr>
          <w:p w:rsidR="00B643DF" w:rsidRPr="00411E82" w:rsidRDefault="00324470" w:rsidP="00EF3EF1">
            <w:pPr>
              <w:jc w:val="center"/>
              <w:rPr>
                <w:rFonts w:ascii="Times New Roman" w:eastAsia="仿宋" w:hAnsi="Times New Roman" w:cs="Times New Roman"/>
                <w:szCs w:val="24"/>
              </w:rPr>
            </w:pPr>
            <w:r>
              <w:rPr>
                <w:rFonts w:ascii="Times New Roman" w:eastAsia="仿宋" w:hAnsi="Times New Roman" w:cs="Times New Roman"/>
                <w:szCs w:val="24"/>
              </w:rPr>
              <w:t>师范学院</w:t>
            </w:r>
            <w:r w:rsidR="002E2F50">
              <w:rPr>
                <w:rFonts w:ascii="Times New Roman" w:eastAsia="仿宋" w:hAnsi="Times New Roman" w:cs="Times New Roman"/>
                <w:szCs w:val="24"/>
              </w:rPr>
              <w:t>学前</w:t>
            </w:r>
            <w:r>
              <w:rPr>
                <w:rFonts w:ascii="Times New Roman" w:eastAsia="仿宋" w:hAnsi="Times New Roman" w:cs="Times New Roman"/>
                <w:szCs w:val="24"/>
              </w:rPr>
              <w:t>教育</w:t>
            </w:r>
            <w:r w:rsidR="002E2F50">
              <w:rPr>
                <w:rFonts w:ascii="Times New Roman" w:eastAsia="仿宋" w:hAnsi="Times New Roman" w:cs="Times New Roman"/>
                <w:szCs w:val="24"/>
              </w:rPr>
              <w:t>系</w:t>
            </w:r>
          </w:p>
        </w:tc>
        <w:tc>
          <w:tcPr>
            <w:tcW w:w="1011" w:type="dxa"/>
          </w:tcPr>
          <w:p w:rsidR="00BF1340" w:rsidRDefault="00B643DF" w:rsidP="00EF3EF1">
            <w:pPr>
              <w:jc w:val="center"/>
              <w:rPr>
                <w:rFonts w:ascii="Times New Roman" w:eastAsia="仿宋" w:hAnsi="Times New Roman" w:cs="Times New Roman"/>
                <w:szCs w:val="24"/>
              </w:rPr>
            </w:pPr>
            <w:r>
              <w:rPr>
                <w:rFonts w:ascii="Times New Roman" w:eastAsia="仿宋" w:hAnsi="Times New Roman" w:cs="Times New Roman"/>
                <w:szCs w:val="24"/>
              </w:rPr>
              <w:t>一线</w:t>
            </w:r>
          </w:p>
          <w:p w:rsidR="00B643DF" w:rsidRPr="00411E82" w:rsidRDefault="00B643DF" w:rsidP="00EF3EF1">
            <w:pPr>
              <w:jc w:val="center"/>
              <w:rPr>
                <w:rFonts w:ascii="Times New Roman" w:eastAsia="仿宋" w:hAnsi="Times New Roman" w:cs="Times New Roman"/>
                <w:szCs w:val="24"/>
              </w:rPr>
            </w:pPr>
            <w:r>
              <w:rPr>
                <w:rFonts w:ascii="Times New Roman" w:eastAsia="仿宋" w:hAnsi="Times New Roman" w:cs="Times New Roman"/>
                <w:szCs w:val="24"/>
              </w:rPr>
              <w:t>辅导员</w:t>
            </w:r>
          </w:p>
        </w:tc>
      </w:tr>
    </w:tbl>
    <w:p w:rsidR="00085B8E" w:rsidRDefault="00085B8E" w:rsidP="00261FA5">
      <w:pPr>
        <w:widowControl/>
        <w:spacing w:line="560" w:lineRule="exact"/>
        <w:jc w:val="left"/>
        <w:rPr>
          <w:rFonts w:ascii="仿宋" w:eastAsia="仿宋" w:hAnsi="仿宋" w:cs="仿宋"/>
          <w:b/>
          <w:sz w:val="28"/>
          <w:szCs w:val="28"/>
        </w:rPr>
      </w:pPr>
    </w:p>
    <w:p w:rsidR="00244448" w:rsidRPr="00261FA5" w:rsidRDefault="00261FA5" w:rsidP="00261FA5">
      <w:pPr>
        <w:widowControl/>
        <w:spacing w:line="560" w:lineRule="exact"/>
        <w:jc w:val="left"/>
        <w:rPr>
          <w:rFonts w:ascii="仿宋" w:eastAsia="仿宋" w:hAnsi="仿宋" w:cs="仿宋"/>
          <w:b/>
          <w:sz w:val="28"/>
          <w:szCs w:val="28"/>
        </w:rPr>
      </w:pPr>
      <w:r w:rsidRPr="00261FA5">
        <w:rPr>
          <w:rFonts w:ascii="仿宋" w:eastAsia="仿宋" w:hAnsi="仿宋" w:cs="仿宋" w:hint="eastAsia"/>
          <w:b/>
          <w:sz w:val="28"/>
          <w:szCs w:val="28"/>
        </w:rPr>
        <w:t>二、</w:t>
      </w:r>
      <w:r w:rsidR="00244448" w:rsidRPr="00261FA5">
        <w:rPr>
          <w:rFonts w:ascii="仿宋" w:eastAsia="仿宋" w:hAnsi="仿宋" w:cs="仿宋" w:hint="eastAsia"/>
          <w:b/>
          <w:sz w:val="28"/>
          <w:szCs w:val="28"/>
        </w:rPr>
        <w:t>复试时间、地点：</w:t>
      </w:r>
    </w:p>
    <w:p w:rsidR="00244448" w:rsidRPr="00261FA5" w:rsidRDefault="00244448" w:rsidP="00261FA5">
      <w:pPr>
        <w:widowControl/>
        <w:spacing w:line="560" w:lineRule="exact"/>
        <w:ind w:firstLineChars="200" w:firstLine="562"/>
        <w:jc w:val="left"/>
        <w:rPr>
          <w:rFonts w:ascii="仿宋" w:eastAsia="仿宋" w:hAnsi="仿宋" w:cs="仿宋"/>
          <w:sz w:val="28"/>
          <w:szCs w:val="28"/>
        </w:rPr>
      </w:pPr>
      <w:bookmarkStart w:id="1" w:name="_GoBack"/>
      <w:r w:rsidRPr="00261FA5">
        <w:rPr>
          <w:rFonts w:ascii="仿宋" w:eastAsia="仿宋" w:hAnsi="仿宋" w:cs="仿宋" w:hint="eastAsia"/>
          <w:b/>
          <w:sz w:val="28"/>
          <w:szCs w:val="28"/>
        </w:rPr>
        <w:t>报到时间</w:t>
      </w:r>
      <w:r w:rsidRPr="00261FA5">
        <w:rPr>
          <w:rFonts w:ascii="仿宋" w:eastAsia="仿宋" w:hAnsi="仿宋" w:cs="仿宋" w:hint="eastAsia"/>
          <w:sz w:val="28"/>
          <w:szCs w:val="28"/>
        </w:rPr>
        <w:t>：</w:t>
      </w:r>
      <w:r w:rsidR="007A0537">
        <w:rPr>
          <w:rFonts w:ascii="仿宋" w:eastAsia="仿宋" w:hAnsi="仿宋" w:cs="仿宋" w:hint="eastAsia"/>
          <w:sz w:val="28"/>
          <w:szCs w:val="28"/>
        </w:rPr>
        <w:t>2018年5月16日（星期三）</w:t>
      </w:r>
      <w:r w:rsidR="00E351E0">
        <w:rPr>
          <w:rFonts w:ascii="仿宋" w:eastAsia="仿宋" w:hAnsi="仿宋" w:cs="仿宋" w:hint="eastAsia"/>
          <w:sz w:val="28"/>
          <w:szCs w:val="28"/>
        </w:rPr>
        <w:t>8：30-8：45</w:t>
      </w:r>
    </w:p>
    <w:p w:rsidR="00DB27A3" w:rsidRPr="00261FA5" w:rsidRDefault="00DB27A3" w:rsidP="00261FA5">
      <w:pPr>
        <w:pStyle w:val="a7"/>
        <w:widowControl/>
        <w:spacing w:line="560" w:lineRule="exact"/>
        <w:ind w:firstLineChars="400" w:firstLine="1124"/>
        <w:jc w:val="left"/>
        <w:rPr>
          <w:rFonts w:ascii="仿宋" w:eastAsia="仿宋" w:hAnsi="仿宋" w:cs="仿宋"/>
          <w:sz w:val="28"/>
          <w:szCs w:val="28"/>
        </w:rPr>
      </w:pPr>
      <w:r w:rsidRPr="00261FA5">
        <w:rPr>
          <w:rFonts w:ascii="仿宋" w:eastAsia="仿宋" w:hAnsi="仿宋" w:cs="仿宋" w:hint="eastAsia"/>
          <w:b/>
          <w:sz w:val="28"/>
          <w:szCs w:val="28"/>
        </w:rPr>
        <w:t>地点</w:t>
      </w:r>
      <w:r w:rsidRPr="00261FA5">
        <w:rPr>
          <w:rFonts w:ascii="仿宋" w:eastAsia="仿宋" w:hAnsi="仿宋" w:cs="仿宋" w:hint="eastAsia"/>
          <w:sz w:val="28"/>
          <w:szCs w:val="28"/>
        </w:rPr>
        <w:t>：中山大学心理学系20</w:t>
      </w:r>
      <w:r w:rsidR="00E351E0">
        <w:rPr>
          <w:rFonts w:ascii="仿宋" w:eastAsia="仿宋" w:hAnsi="仿宋" w:cs="仿宋" w:hint="eastAsia"/>
          <w:sz w:val="28"/>
          <w:szCs w:val="28"/>
        </w:rPr>
        <w:t>2</w:t>
      </w:r>
      <w:r w:rsidR="00261FA5" w:rsidRPr="00261FA5">
        <w:rPr>
          <w:rFonts w:ascii="仿宋" w:eastAsia="仿宋" w:hAnsi="仿宋" w:cs="仿宋" w:hint="eastAsia"/>
          <w:sz w:val="28"/>
          <w:szCs w:val="28"/>
        </w:rPr>
        <w:t>办公室</w:t>
      </w:r>
    </w:p>
    <w:p w:rsidR="00DB27A3" w:rsidRPr="00261FA5" w:rsidRDefault="00DB27A3" w:rsidP="00261FA5">
      <w:pPr>
        <w:widowControl/>
        <w:spacing w:line="560" w:lineRule="exact"/>
        <w:ind w:firstLineChars="200" w:firstLine="562"/>
        <w:jc w:val="left"/>
        <w:rPr>
          <w:rFonts w:ascii="仿宋" w:eastAsia="仿宋" w:hAnsi="仿宋" w:cs="仿宋"/>
          <w:sz w:val="28"/>
          <w:szCs w:val="28"/>
        </w:rPr>
      </w:pPr>
      <w:r w:rsidRPr="00261FA5">
        <w:rPr>
          <w:rFonts w:ascii="仿宋" w:eastAsia="仿宋" w:hAnsi="仿宋" w:cs="仿宋" w:hint="eastAsia"/>
          <w:b/>
          <w:sz w:val="28"/>
          <w:szCs w:val="28"/>
        </w:rPr>
        <w:t>面试</w:t>
      </w:r>
      <w:r w:rsidR="00261FA5" w:rsidRPr="00261FA5">
        <w:rPr>
          <w:rFonts w:ascii="仿宋" w:eastAsia="仿宋" w:hAnsi="仿宋" w:cs="仿宋" w:hint="eastAsia"/>
          <w:b/>
          <w:sz w:val="28"/>
          <w:szCs w:val="28"/>
        </w:rPr>
        <w:t>时间</w:t>
      </w:r>
      <w:r w:rsidRPr="00261FA5">
        <w:rPr>
          <w:rFonts w:ascii="仿宋" w:eastAsia="仿宋" w:hAnsi="仿宋" w:cs="仿宋" w:hint="eastAsia"/>
          <w:sz w:val="28"/>
          <w:szCs w:val="28"/>
        </w:rPr>
        <w:t>：</w:t>
      </w:r>
      <w:r w:rsidR="00E351E0">
        <w:rPr>
          <w:rFonts w:ascii="仿宋" w:eastAsia="仿宋" w:hAnsi="仿宋" w:cs="仿宋" w:hint="eastAsia"/>
          <w:sz w:val="28"/>
          <w:szCs w:val="28"/>
        </w:rPr>
        <w:t>2018年5月16日（星期三）9：00-10：00</w:t>
      </w:r>
    </w:p>
    <w:p w:rsidR="00261FA5" w:rsidRDefault="00261FA5" w:rsidP="00DD2F45">
      <w:pPr>
        <w:widowControl/>
        <w:spacing w:line="560" w:lineRule="exact"/>
        <w:ind w:firstLineChars="400" w:firstLine="1124"/>
        <w:jc w:val="left"/>
        <w:rPr>
          <w:rFonts w:ascii="仿宋" w:eastAsia="仿宋" w:hAnsi="仿宋" w:cs="仿宋"/>
          <w:sz w:val="28"/>
          <w:szCs w:val="28"/>
        </w:rPr>
      </w:pPr>
      <w:r w:rsidRPr="00261FA5">
        <w:rPr>
          <w:rFonts w:ascii="仿宋" w:eastAsia="仿宋" w:hAnsi="仿宋" w:cs="仿宋" w:hint="eastAsia"/>
          <w:b/>
          <w:sz w:val="28"/>
          <w:szCs w:val="28"/>
        </w:rPr>
        <w:t>地点</w:t>
      </w:r>
      <w:r w:rsidRPr="00261FA5">
        <w:rPr>
          <w:rFonts w:ascii="仿宋" w:eastAsia="仿宋" w:hAnsi="仿宋" w:cs="仿宋" w:hint="eastAsia"/>
          <w:sz w:val="28"/>
          <w:szCs w:val="28"/>
        </w:rPr>
        <w:t>：中山大学心理学系202会议室</w:t>
      </w:r>
      <w:r w:rsidR="00223C55">
        <w:rPr>
          <w:rFonts w:ascii="仿宋" w:eastAsia="仿宋" w:hAnsi="仿宋" w:cs="仿宋" w:hint="eastAsia"/>
          <w:sz w:val="28"/>
          <w:szCs w:val="28"/>
        </w:rPr>
        <w:t>(203候场)</w:t>
      </w:r>
    </w:p>
    <w:bookmarkEnd w:id="1"/>
    <w:p w:rsidR="00636152" w:rsidRPr="00261FA5" w:rsidRDefault="00636152" w:rsidP="00636152">
      <w:pPr>
        <w:widowControl/>
        <w:spacing w:line="560" w:lineRule="exact"/>
        <w:ind w:firstLineChars="400" w:firstLine="1120"/>
        <w:jc w:val="left"/>
        <w:rPr>
          <w:rFonts w:ascii="仿宋" w:eastAsia="仿宋" w:hAnsi="仿宋" w:cs="仿宋"/>
          <w:sz w:val="28"/>
          <w:szCs w:val="28"/>
        </w:rPr>
      </w:pPr>
    </w:p>
    <w:p w:rsidR="00841B1A" w:rsidRPr="00EB6FC8" w:rsidRDefault="00DF43F7" w:rsidP="00EB6FC8">
      <w:pPr>
        <w:ind w:firstLineChars="150" w:firstLine="361"/>
        <w:rPr>
          <w:rFonts w:ascii="黑体" w:eastAsia="黑体" w:hAnsi="黑体" w:cs="宋体"/>
          <w:b/>
        </w:rPr>
      </w:pPr>
      <w:r w:rsidRPr="00261FA5">
        <w:rPr>
          <w:rFonts w:ascii="黑体" w:eastAsia="黑体" w:hAnsi="黑体" w:cs="宋体" w:hint="eastAsia"/>
          <w:b/>
        </w:rPr>
        <w:t>心理学系地址：</w:t>
      </w:r>
      <w:r w:rsidR="00985B17">
        <w:rPr>
          <w:rFonts w:ascii="黑体" w:eastAsia="黑体" w:hAnsi="黑体" w:cs="宋体" w:hint="eastAsia"/>
          <w:b/>
        </w:rPr>
        <w:t>广州番禺大学城外环东路132号</w:t>
      </w:r>
      <w:r w:rsidRPr="00261FA5">
        <w:rPr>
          <w:rFonts w:ascii="黑体" w:eastAsia="黑体" w:hAnsi="黑体" w:cs="宋体" w:hint="eastAsia"/>
          <w:b/>
        </w:rPr>
        <w:t>中山大学南学院楼C座</w:t>
      </w:r>
    </w:p>
    <w:sectPr w:rsidR="00841B1A" w:rsidRPr="00EB6FC8" w:rsidSect="0009749F">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911" w:rsidRDefault="00A24911" w:rsidP="00466BA4">
      <w:pPr>
        <w:spacing w:line="240" w:lineRule="auto"/>
      </w:pPr>
      <w:r>
        <w:separator/>
      </w:r>
    </w:p>
  </w:endnote>
  <w:endnote w:type="continuationSeparator" w:id="0">
    <w:p w:rsidR="00A24911" w:rsidRDefault="00A24911" w:rsidP="00466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911" w:rsidRDefault="00A24911" w:rsidP="00466BA4">
      <w:pPr>
        <w:spacing w:line="240" w:lineRule="auto"/>
      </w:pPr>
      <w:r>
        <w:separator/>
      </w:r>
    </w:p>
  </w:footnote>
  <w:footnote w:type="continuationSeparator" w:id="0">
    <w:p w:rsidR="00A24911" w:rsidRDefault="00A24911" w:rsidP="00466B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3E65"/>
    <w:multiLevelType w:val="hybridMultilevel"/>
    <w:tmpl w:val="136C8C20"/>
    <w:lvl w:ilvl="0" w:tplc="D9ECBC4C">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5B2FEB"/>
    <w:multiLevelType w:val="hybridMultilevel"/>
    <w:tmpl w:val="E3EC5196"/>
    <w:lvl w:ilvl="0" w:tplc="B3347FFE">
      <w:start w:val="1"/>
      <w:numFmt w:val="none"/>
      <w:lvlText w:val="一、"/>
      <w:lvlJc w:val="left"/>
      <w:pPr>
        <w:ind w:left="720" w:hanging="720"/>
      </w:pPr>
      <w:rPr>
        <w:rFonts w:hint="default"/>
      </w:rPr>
    </w:lvl>
    <w:lvl w:ilvl="1" w:tplc="759E9F86">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0F7F"/>
    <w:rsid w:val="00011485"/>
    <w:rsid w:val="00024B6F"/>
    <w:rsid w:val="00047DEE"/>
    <w:rsid w:val="00060C01"/>
    <w:rsid w:val="00065092"/>
    <w:rsid w:val="00066E3C"/>
    <w:rsid w:val="0008324E"/>
    <w:rsid w:val="00085B8E"/>
    <w:rsid w:val="0009749F"/>
    <w:rsid w:val="000A0695"/>
    <w:rsid w:val="000A72C8"/>
    <w:rsid w:val="000F2128"/>
    <w:rsid w:val="00113AF0"/>
    <w:rsid w:val="00142A0E"/>
    <w:rsid w:val="00171513"/>
    <w:rsid w:val="00182DB0"/>
    <w:rsid w:val="001A72AA"/>
    <w:rsid w:val="001B25C7"/>
    <w:rsid w:val="001B380A"/>
    <w:rsid w:val="001C4A64"/>
    <w:rsid w:val="001E53CA"/>
    <w:rsid w:val="0020256F"/>
    <w:rsid w:val="00223C55"/>
    <w:rsid w:val="00237F62"/>
    <w:rsid w:val="00244448"/>
    <w:rsid w:val="00261FA5"/>
    <w:rsid w:val="00286E31"/>
    <w:rsid w:val="002B5CE3"/>
    <w:rsid w:val="002C4FB2"/>
    <w:rsid w:val="002E12E8"/>
    <w:rsid w:val="002E2F50"/>
    <w:rsid w:val="002E5F75"/>
    <w:rsid w:val="00324470"/>
    <w:rsid w:val="00327936"/>
    <w:rsid w:val="00332E64"/>
    <w:rsid w:val="00332F00"/>
    <w:rsid w:val="00355BC3"/>
    <w:rsid w:val="0036276A"/>
    <w:rsid w:val="0036519E"/>
    <w:rsid w:val="00366569"/>
    <w:rsid w:val="003835E9"/>
    <w:rsid w:val="003D0CA1"/>
    <w:rsid w:val="00404743"/>
    <w:rsid w:val="00411E82"/>
    <w:rsid w:val="0043266A"/>
    <w:rsid w:val="00432741"/>
    <w:rsid w:val="00445750"/>
    <w:rsid w:val="004532A5"/>
    <w:rsid w:val="00466BA4"/>
    <w:rsid w:val="00466BCE"/>
    <w:rsid w:val="00480D5B"/>
    <w:rsid w:val="0049288C"/>
    <w:rsid w:val="004A0DF4"/>
    <w:rsid w:val="004D6AA1"/>
    <w:rsid w:val="004E5D29"/>
    <w:rsid w:val="004F3837"/>
    <w:rsid w:val="004F629C"/>
    <w:rsid w:val="00516CCE"/>
    <w:rsid w:val="00517E9B"/>
    <w:rsid w:val="00522568"/>
    <w:rsid w:val="005408CE"/>
    <w:rsid w:val="005578F3"/>
    <w:rsid w:val="00596E32"/>
    <w:rsid w:val="005E4776"/>
    <w:rsid w:val="00622490"/>
    <w:rsid w:val="00636152"/>
    <w:rsid w:val="00652B31"/>
    <w:rsid w:val="00661879"/>
    <w:rsid w:val="00664D7E"/>
    <w:rsid w:val="0067106F"/>
    <w:rsid w:val="00691D93"/>
    <w:rsid w:val="00691F6F"/>
    <w:rsid w:val="006B3700"/>
    <w:rsid w:val="006C52A3"/>
    <w:rsid w:val="006C6409"/>
    <w:rsid w:val="006D73C0"/>
    <w:rsid w:val="006E22AB"/>
    <w:rsid w:val="00711E49"/>
    <w:rsid w:val="0073217C"/>
    <w:rsid w:val="00771D4C"/>
    <w:rsid w:val="007728A6"/>
    <w:rsid w:val="007A0537"/>
    <w:rsid w:val="007A2AE9"/>
    <w:rsid w:val="007C204C"/>
    <w:rsid w:val="007C4995"/>
    <w:rsid w:val="007C7F74"/>
    <w:rsid w:val="007F2A22"/>
    <w:rsid w:val="00802974"/>
    <w:rsid w:val="008136F4"/>
    <w:rsid w:val="00841B1A"/>
    <w:rsid w:val="00852353"/>
    <w:rsid w:val="008F04CC"/>
    <w:rsid w:val="00910566"/>
    <w:rsid w:val="0092155C"/>
    <w:rsid w:val="00943BD4"/>
    <w:rsid w:val="00944F7E"/>
    <w:rsid w:val="00962601"/>
    <w:rsid w:val="0098238F"/>
    <w:rsid w:val="00985B17"/>
    <w:rsid w:val="009A486A"/>
    <w:rsid w:val="009B0A90"/>
    <w:rsid w:val="009D43BA"/>
    <w:rsid w:val="00A04432"/>
    <w:rsid w:val="00A24911"/>
    <w:rsid w:val="00A265D2"/>
    <w:rsid w:val="00A308F5"/>
    <w:rsid w:val="00A3230A"/>
    <w:rsid w:val="00A467D5"/>
    <w:rsid w:val="00A603F0"/>
    <w:rsid w:val="00A93409"/>
    <w:rsid w:val="00AD1061"/>
    <w:rsid w:val="00B075C6"/>
    <w:rsid w:val="00B1703D"/>
    <w:rsid w:val="00B22CDD"/>
    <w:rsid w:val="00B314D7"/>
    <w:rsid w:val="00B31ED8"/>
    <w:rsid w:val="00B643DF"/>
    <w:rsid w:val="00B66052"/>
    <w:rsid w:val="00BB7D06"/>
    <w:rsid w:val="00BF0F7F"/>
    <w:rsid w:val="00BF1340"/>
    <w:rsid w:val="00BF71B8"/>
    <w:rsid w:val="00C10223"/>
    <w:rsid w:val="00C30E57"/>
    <w:rsid w:val="00C35916"/>
    <w:rsid w:val="00C3604A"/>
    <w:rsid w:val="00C620DE"/>
    <w:rsid w:val="00C71929"/>
    <w:rsid w:val="00C904D8"/>
    <w:rsid w:val="00C935A1"/>
    <w:rsid w:val="00CA6163"/>
    <w:rsid w:val="00CB172F"/>
    <w:rsid w:val="00CB1E4F"/>
    <w:rsid w:val="00CC58FE"/>
    <w:rsid w:val="00CE15CB"/>
    <w:rsid w:val="00CE26EA"/>
    <w:rsid w:val="00CE3FF7"/>
    <w:rsid w:val="00D05C5E"/>
    <w:rsid w:val="00D07367"/>
    <w:rsid w:val="00D11A66"/>
    <w:rsid w:val="00D15416"/>
    <w:rsid w:val="00D530B5"/>
    <w:rsid w:val="00DA6F1E"/>
    <w:rsid w:val="00DB27A3"/>
    <w:rsid w:val="00DD2F45"/>
    <w:rsid w:val="00DE5D0E"/>
    <w:rsid w:val="00DF0AF1"/>
    <w:rsid w:val="00DF43F7"/>
    <w:rsid w:val="00E2579E"/>
    <w:rsid w:val="00E351E0"/>
    <w:rsid w:val="00E3538C"/>
    <w:rsid w:val="00E37304"/>
    <w:rsid w:val="00E656F4"/>
    <w:rsid w:val="00EB6FC8"/>
    <w:rsid w:val="00EF0A43"/>
    <w:rsid w:val="00EF3EF1"/>
    <w:rsid w:val="00F40273"/>
    <w:rsid w:val="00F47EE1"/>
    <w:rsid w:val="00F62056"/>
    <w:rsid w:val="00F67869"/>
    <w:rsid w:val="00F84AD1"/>
    <w:rsid w:val="00FC1382"/>
    <w:rsid w:val="00FD10FC"/>
    <w:rsid w:val="00FF17BB"/>
    <w:rsid w:val="00FF69E2"/>
    <w:rsid w:val="00FF6DC9"/>
    <w:rsid w:val="0C8941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CE"/>
    <w:pPr>
      <w:widowControl w:val="0"/>
      <w:spacing w:line="360" w:lineRule="auto"/>
      <w:jc w:val="both"/>
    </w:pPr>
    <w:rPr>
      <w:kern w:val="2"/>
      <w:sz w:val="24"/>
      <w:szCs w:val="22"/>
    </w:rPr>
  </w:style>
  <w:style w:type="paragraph" w:styleId="2">
    <w:name w:val="heading 2"/>
    <w:basedOn w:val="a"/>
    <w:next w:val="a"/>
    <w:link w:val="2Char"/>
    <w:uiPriority w:val="9"/>
    <w:unhideWhenUsed/>
    <w:qFormat/>
    <w:rsid w:val="00516CCE"/>
    <w:pPr>
      <w:keepNext/>
      <w:keepLines/>
      <w:spacing w:before="260" w:after="260" w:line="416" w:lineRule="auto"/>
      <w:jc w:val="center"/>
      <w:outlineLvl w:val="1"/>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16CCE"/>
    <w:pPr>
      <w:spacing w:line="240" w:lineRule="auto"/>
    </w:pPr>
    <w:rPr>
      <w:sz w:val="18"/>
      <w:szCs w:val="18"/>
    </w:rPr>
  </w:style>
  <w:style w:type="paragraph" w:styleId="a4">
    <w:name w:val="footer"/>
    <w:basedOn w:val="a"/>
    <w:link w:val="Char0"/>
    <w:uiPriority w:val="99"/>
    <w:unhideWhenUsed/>
    <w:qFormat/>
    <w:rsid w:val="00516CCE"/>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rsid w:val="00516CC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rsid w:val="00516CCE"/>
    <w:rPr>
      <w:sz w:val="18"/>
      <w:szCs w:val="18"/>
    </w:rPr>
  </w:style>
  <w:style w:type="character" w:customStyle="1" w:styleId="Char0">
    <w:name w:val="页脚 Char"/>
    <w:basedOn w:val="a0"/>
    <w:link w:val="a4"/>
    <w:uiPriority w:val="99"/>
    <w:rsid w:val="00516CCE"/>
    <w:rPr>
      <w:sz w:val="18"/>
      <w:szCs w:val="18"/>
    </w:rPr>
  </w:style>
  <w:style w:type="character" w:customStyle="1" w:styleId="2Char">
    <w:name w:val="标题 2 Char"/>
    <w:basedOn w:val="a0"/>
    <w:link w:val="2"/>
    <w:uiPriority w:val="9"/>
    <w:qFormat/>
    <w:rsid w:val="00516CCE"/>
    <w:rPr>
      <w:rFonts w:asciiTheme="majorHAnsi" w:eastAsiaTheme="majorEastAsia" w:hAnsiTheme="majorHAnsi" w:cstheme="majorBidi"/>
      <w:b/>
      <w:bCs/>
      <w:sz w:val="36"/>
      <w:szCs w:val="32"/>
    </w:rPr>
  </w:style>
  <w:style w:type="character" w:customStyle="1" w:styleId="Char">
    <w:name w:val="批注框文本 Char"/>
    <w:basedOn w:val="a0"/>
    <w:link w:val="a3"/>
    <w:uiPriority w:val="99"/>
    <w:semiHidden/>
    <w:rsid w:val="00516CCE"/>
    <w:rPr>
      <w:sz w:val="18"/>
      <w:szCs w:val="18"/>
    </w:rPr>
  </w:style>
  <w:style w:type="paragraph" w:styleId="a6">
    <w:name w:val="Date"/>
    <w:basedOn w:val="a"/>
    <w:next w:val="a"/>
    <w:link w:val="Char2"/>
    <w:uiPriority w:val="99"/>
    <w:semiHidden/>
    <w:unhideWhenUsed/>
    <w:rsid w:val="00327936"/>
    <w:pPr>
      <w:ind w:leftChars="2500" w:left="100"/>
    </w:pPr>
  </w:style>
  <w:style w:type="character" w:customStyle="1" w:styleId="Char2">
    <w:name w:val="日期 Char"/>
    <w:basedOn w:val="a0"/>
    <w:link w:val="a6"/>
    <w:uiPriority w:val="99"/>
    <w:semiHidden/>
    <w:rsid w:val="00327936"/>
    <w:rPr>
      <w:kern w:val="2"/>
      <w:sz w:val="24"/>
      <w:szCs w:val="22"/>
    </w:rPr>
  </w:style>
  <w:style w:type="paragraph" w:styleId="a7">
    <w:name w:val="List Paragraph"/>
    <w:basedOn w:val="a"/>
    <w:uiPriority w:val="99"/>
    <w:unhideWhenUsed/>
    <w:rsid w:val="00244448"/>
    <w:pPr>
      <w:ind w:firstLineChars="200" w:firstLine="420"/>
    </w:pPr>
  </w:style>
  <w:style w:type="table" w:styleId="a8">
    <w:name w:val="Table Grid"/>
    <w:basedOn w:val="a1"/>
    <w:uiPriority w:val="59"/>
    <w:rsid w:val="00DF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_Style 4"/>
    <w:basedOn w:val="a"/>
    <w:next w:val="a9"/>
    <w:rsid w:val="006D73C0"/>
    <w:pPr>
      <w:snapToGrid w:val="0"/>
      <w:spacing w:line="560" w:lineRule="atLeast"/>
      <w:ind w:firstLine="630"/>
    </w:pPr>
    <w:rPr>
      <w:rFonts w:ascii="Times New Roman" w:eastAsia="宋体" w:hAnsi="Times New Roman" w:cs="Times New Roman"/>
      <w:sz w:val="31"/>
      <w:szCs w:val="20"/>
    </w:rPr>
  </w:style>
  <w:style w:type="paragraph" w:styleId="a9">
    <w:name w:val="Body Text Indent"/>
    <w:basedOn w:val="a"/>
    <w:link w:val="Char3"/>
    <w:uiPriority w:val="99"/>
    <w:semiHidden/>
    <w:unhideWhenUsed/>
    <w:rsid w:val="006D73C0"/>
    <w:pPr>
      <w:spacing w:after="120"/>
      <w:ind w:leftChars="200" w:left="420"/>
    </w:pPr>
  </w:style>
  <w:style w:type="character" w:customStyle="1" w:styleId="Char3">
    <w:name w:val="正文文本缩进 Char"/>
    <w:basedOn w:val="a0"/>
    <w:link w:val="a9"/>
    <w:uiPriority w:val="99"/>
    <w:semiHidden/>
    <w:rsid w:val="006D73C0"/>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12C4C-5A9B-4FB9-ADED-3C39415C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210</Words>
  <Characters>1199</Characters>
  <Application>Microsoft Office Word</Application>
  <DocSecurity>0</DocSecurity>
  <Lines>9</Lines>
  <Paragraphs>2</Paragraphs>
  <ScaleCrop>false</ScaleCrop>
  <Company>Sky123.Org</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tx3</cp:lastModifiedBy>
  <cp:revision>178</cp:revision>
  <cp:lastPrinted>2015-06-17T00:46:00Z</cp:lastPrinted>
  <dcterms:created xsi:type="dcterms:W3CDTF">2016-03-24T07:21:00Z</dcterms:created>
  <dcterms:modified xsi:type="dcterms:W3CDTF">2018-05-09T07:16:00Z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